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cs="宋体"/>
          <w:szCs w:val="21"/>
        </w:rPr>
      </w:pPr>
      <w:bookmarkStart w:id="0" w:name="_GoBack"/>
      <w:r>
        <w:rPr>
          <w:rFonts w:hint="eastAsia" w:ascii="宋体" w:hAnsi="宋体" w:cs="宋体"/>
          <w:b/>
          <w:szCs w:val="21"/>
        </w:rPr>
        <w:t>大辩血统论</w:t>
      </w:r>
    </w:p>
    <w:bookmarkEnd w:id="0"/>
    <w:p>
      <w:pPr>
        <w:jc w:val="center"/>
        <w:rPr>
          <w:rFonts w:hint="eastAsia" w:ascii="宋体" w:hAnsi="宋体" w:cs="宋体"/>
          <w:szCs w:val="21"/>
        </w:rPr>
      </w:pPr>
    </w:p>
    <w:p>
      <w:pPr>
        <w:jc w:val="center"/>
        <w:rPr>
          <w:rFonts w:hint="default" w:ascii="宋体" w:hAnsi="宋体" w:eastAsia="宋体" w:cs="宋体"/>
          <w:b/>
          <w:bCs/>
          <w:szCs w:val="21"/>
          <w:lang w:val="en-US" w:eastAsia="zh-CN"/>
        </w:rPr>
      </w:pPr>
      <w:r>
        <w:rPr>
          <w:rFonts w:hint="eastAsia" w:ascii="宋体" w:hAnsi="宋体" w:cs="宋体"/>
          <w:b w:val="0"/>
          <w:bCs w:val="0"/>
          <w:szCs w:val="21"/>
          <w:lang w:eastAsia="zh-CN"/>
        </w:rPr>
        <w:t>作者</w:t>
      </w:r>
      <w:r>
        <w:rPr>
          <w:rFonts w:hint="eastAsia" w:ascii="宋体" w:hAnsi="宋体" w:cs="宋体"/>
          <w:b w:val="0"/>
          <w:bCs w:val="0"/>
          <w:szCs w:val="21"/>
          <w:lang w:val="en-US" w:eastAsia="zh-CN"/>
        </w:rPr>
        <w:t xml:space="preserve"> 于松然</w:t>
      </w:r>
    </w:p>
    <w:p>
      <w:pPr>
        <w:ind w:firstLine="360" w:firstLineChars="200"/>
        <w:jc w:val="left"/>
        <w:rPr>
          <w:rFonts w:hint="eastAsia" w:ascii="宋体" w:hAnsi="宋体"/>
          <w:color w:val="000000"/>
          <w:sz w:val="18"/>
          <w:szCs w:val="18"/>
        </w:rPr>
      </w:pPr>
    </w:p>
    <w:p>
      <w:pPr>
        <w:ind w:firstLine="420" w:firstLineChars="200"/>
        <w:jc w:val="left"/>
        <w:rPr>
          <w:rFonts w:hint="eastAsia" w:ascii="宋体" w:hAnsi="宋体"/>
          <w:color w:val="000000"/>
          <w:szCs w:val="21"/>
        </w:rPr>
      </w:pPr>
      <w:r>
        <w:rPr>
          <w:rFonts w:hint="eastAsia" w:ascii="宋体" w:hAnsi="宋体"/>
          <w:color w:val="000000"/>
          <w:szCs w:val="21"/>
        </w:rPr>
        <w:t>1966年7月29日，北京航空学院附中贵族红卫兵贴出了这样一副“鬼见愁”对联：</w:t>
      </w:r>
    </w:p>
    <w:p>
      <w:pPr>
        <w:ind w:firstLine="420" w:firstLineChars="200"/>
        <w:jc w:val="left"/>
        <w:rPr>
          <w:rFonts w:hint="eastAsia" w:ascii="宋体" w:hAnsi="宋体"/>
          <w:color w:val="000000"/>
          <w:szCs w:val="21"/>
        </w:rPr>
      </w:pPr>
    </w:p>
    <w:p>
      <w:pPr>
        <w:rPr>
          <w:rFonts w:hint="eastAsia" w:ascii="宋体" w:hAnsi="宋体" w:eastAsia="宋体" w:cs="宋体"/>
        </w:rPr>
      </w:pPr>
      <w:r>
        <w:rPr>
          <w:rFonts w:hint="eastAsia" w:ascii="宋体" w:hAnsi="宋体" w:cs="宋体"/>
        </w:rPr>
        <w:t xml:space="preserve">    </w:t>
      </w:r>
      <w:r>
        <w:rPr>
          <w:rFonts w:hint="eastAsia" w:ascii="宋体" w:hAnsi="宋体" w:eastAsia="宋体" w:cs="宋体"/>
        </w:rPr>
        <w:t>上联：</w:t>
      </w:r>
      <w:r>
        <w:rPr>
          <w:rFonts w:hint="eastAsia" w:ascii="宋体" w:hAnsi="宋体" w:eastAsia="宋体" w:cs="宋体"/>
          <w:b/>
        </w:rPr>
        <w:t>老子英雄儿好汉</w:t>
      </w:r>
      <w:r>
        <w:rPr>
          <w:rFonts w:hint="eastAsia" w:ascii="宋体" w:hAnsi="宋体" w:eastAsia="宋体" w:cs="宋体"/>
        </w:rPr>
        <w:t xml:space="preserve"> </w:t>
      </w:r>
    </w:p>
    <w:p>
      <w:pPr>
        <w:ind w:firstLine="435"/>
        <w:rPr>
          <w:rFonts w:hint="eastAsia" w:ascii="宋体" w:hAnsi="宋体" w:eastAsia="宋体" w:cs="宋体"/>
        </w:rPr>
      </w:pPr>
      <w:r>
        <w:rPr>
          <w:rFonts w:hint="eastAsia" w:ascii="宋体" w:hAnsi="宋体" w:eastAsia="宋体" w:cs="宋体"/>
        </w:rPr>
        <w:t>下联：</w:t>
      </w:r>
      <w:r>
        <w:rPr>
          <w:rFonts w:hint="eastAsia" w:ascii="宋体" w:hAnsi="宋体" w:eastAsia="宋体" w:cs="宋体"/>
          <w:b/>
        </w:rPr>
        <w:t>老子反动儿混蛋</w:t>
      </w:r>
      <w:r>
        <w:rPr>
          <w:rFonts w:hint="eastAsia" w:ascii="宋体" w:hAnsi="宋体" w:eastAsia="宋体" w:cs="宋体"/>
        </w:rPr>
        <w:t xml:space="preserve"> </w:t>
      </w:r>
    </w:p>
    <w:p>
      <w:pPr>
        <w:ind w:firstLine="435"/>
        <w:rPr>
          <w:rFonts w:hint="eastAsia" w:ascii="宋体" w:hAnsi="宋体" w:eastAsia="宋体" w:cs="宋体"/>
        </w:rPr>
      </w:pPr>
      <w:r>
        <w:rPr>
          <w:rFonts w:hint="eastAsia" w:ascii="宋体" w:hAnsi="宋体" w:eastAsia="宋体" w:cs="宋体"/>
        </w:rPr>
        <w:t>横批：</w:t>
      </w:r>
      <w:r>
        <w:rPr>
          <w:rFonts w:hint="eastAsia" w:ascii="宋体" w:hAnsi="宋体" w:eastAsia="宋体" w:cs="宋体"/>
          <w:b/>
        </w:rPr>
        <w:t>基本如此</w:t>
      </w:r>
    </w:p>
    <w:p>
      <w:pPr>
        <w:ind w:firstLine="435"/>
        <w:rPr>
          <w:rFonts w:hint="eastAsia" w:ascii="宋体" w:hAnsi="宋体" w:cs="宋体"/>
        </w:rPr>
      </w:pPr>
    </w:p>
    <w:p>
      <w:pPr>
        <w:ind w:firstLine="422" w:firstLineChars="200"/>
        <w:jc w:val="left"/>
        <w:rPr>
          <w:rFonts w:hint="eastAsia" w:ascii="宋体" w:hAnsi="宋体"/>
          <w:color w:val="000000"/>
          <w:szCs w:val="21"/>
        </w:rPr>
      </w:pPr>
      <w:r>
        <w:rPr>
          <w:rFonts w:hint="eastAsia" w:ascii="宋体" w:hAnsi="宋体"/>
          <w:b/>
          <w:bCs/>
          <w:color w:val="000000"/>
          <w:szCs w:val="21"/>
        </w:rPr>
        <w:t>杨健</w:t>
      </w:r>
      <w:r>
        <w:rPr>
          <w:rFonts w:hint="eastAsia" w:ascii="宋体" w:hAnsi="宋体"/>
          <w:color w:val="000000"/>
          <w:szCs w:val="21"/>
        </w:rPr>
        <w:t>在《中国知青文学史》一书中，把“鬼见愁”对联斥为“</w:t>
      </w:r>
      <w:r>
        <w:rPr>
          <w:rFonts w:hint="eastAsia" w:ascii="宋体" w:hAnsi="宋体" w:cs="宋体"/>
          <w:color w:val="000000"/>
          <w:kern w:val="0"/>
          <w:szCs w:val="21"/>
        </w:rPr>
        <w:t>法西斯式的、反人道的封建理论</w:t>
      </w:r>
      <w:r>
        <w:rPr>
          <w:rFonts w:hint="eastAsia" w:ascii="宋体" w:hAnsi="宋体"/>
          <w:color w:val="000000"/>
          <w:szCs w:val="21"/>
        </w:rPr>
        <w:t>”是很有见地的。仔细观察，人们会发现，“鬼见愁”对联同间接从德国引进的</w:t>
      </w:r>
      <w:r>
        <w:rPr>
          <w:rFonts w:hint="eastAsia" w:ascii="宋体" w:hAnsi="宋体"/>
          <w:b/>
          <w:bCs/>
          <w:color w:val="000000"/>
          <w:szCs w:val="21"/>
        </w:rPr>
        <w:t>马克思主义</w:t>
      </w:r>
      <w:r>
        <w:rPr>
          <w:rFonts w:hint="eastAsia" w:ascii="宋体" w:hAnsi="宋体" w:cs="宋体"/>
          <w:bCs/>
        </w:rPr>
        <w:t>基本</w:t>
      </w:r>
      <w:r>
        <w:rPr>
          <w:rFonts w:hint="eastAsia" w:ascii="宋体" w:hAnsi="宋体"/>
          <w:color w:val="000000"/>
          <w:szCs w:val="21"/>
        </w:rPr>
        <w:t>一样，是直接从德国引进的</w:t>
      </w:r>
      <w:r>
        <w:rPr>
          <w:rFonts w:hint="eastAsia" w:ascii="宋体" w:hAnsi="宋体"/>
          <w:b/>
          <w:bCs/>
          <w:color w:val="000000"/>
          <w:szCs w:val="21"/>
        </w:rPr>
        <w:t>希特勒主义</w:t>
      </w:r>
      <w:r>
        <w:rPr>
          <w:rFonts w:hint="eastAsia" w:ascii="宋体" w:hAnsi="宋体"/>
          <w:color w:val="000000"/>
          <w:szCs w:val="21"/>
        </w:rPr>
        <w:t>，两者同是被德国人抛弃的德国货：</w:t>
      </w:r>
    </w:p>
    <w:p>
      <w:pPr>
        <w:ind w:firstLine="420" w:firstLineChars="200"/>
        <w:jc w:val="left"/>
        <w:rPr>
          <w:rFonts w:hint="eastAsia" w:ascii="宋体" w:hAnsi="宋体"/>
          <w:color w:val="000000"/>
          <w:szCs w:val="21"/>
        </w:rPr>
      </w:pPr>
    </w:p>
    <w:p>
      <w:pPr>
        <w:ind w:firstLine="422" w:firstLineChars="200"/>
        <w:jc w:val="left"/>
        <w:rPr>
          <w:rFonts w:hint="eastAsia" w:ascii="楷体" w:hAnsi="楷体" w:eastAsia="楷体" w:cs="楷体"/>
          <w:szCs w:val="21"/>
        </w:rPr>
      </w:pPr>
      <w:r>
        <w:rPr>
          <w:rFonts w:hint="eastAsia" w:ascii="楷体" w:hAnsi="楷体" w:eastAsia="楷体" w:cs="楷体"/>
          <w:b/>
          <w:bCs/>
          <w:szCs w:val="21"/>
        </w:rPr>
        <w:t>▲上联</w:t>
      </w:r>
      <w:r>
        <w:rPr>
          <w:rFonts w:hint="eastAsia" w:ascii="楷体" w:hAnsi="楷体" w:eastAsia="楷体" w:cs="楷体"/>
        </w:rPr>
        <w:t>——</w:t>
      </w:r>
      <w:r>
        <w:rPr>
          <w:rFonts w:hint="eastAsia" w:ascii="楷体" w:hAnsi="楷体" w:eastAsia="楷体" w:cs="楷体"/>
          <w:szCs w:val="21"/>
        </w:rPr>
        <w:t>是雅利安、日耳曼民族拥有“</w:t>
      </w:r>
      <w:r>
        <w:rPr>
          <w:rFonts w:hint="eastAsia" w:ascii="楷体" w:hAnsi="楷体" w:eastAsia="楷体" w:cs="楷体"/>
          <w:b/>
          <w:bCs/>
          <w:szCs w:val="21"/>
        </w:rPr>
        <w:t>最优秀血液</w:t>
      </w:r>
      <w:r>
        <w:rPr>
          <w:rFonts w:hint="eastAsia" w:ascii="楷体" w:hAnsi="楷体" w:eastAsia="楷体" w:cs="楷体"/>
          <w:szCs w:val="21"/>
        </w:rPr>
        <w:t>”的种族主义理论在中国的翻版；</w:t>
      </w:r>
    </w:p>
    <w:p>
      <w:pPr>
        <w:ind w:firstLine="422" w:firstLineChars="200"/>
        <w:jc w:val="left"/>
        <w:rPr>
          <w:rFonts w:hint="eastAsia" w:ascii="楷体" w:hAnsi="楷体" w:eastAsia="楷体" w:cs="楷体"/>
          <w:szCs w:val="21"/>
        </w:rPr>
      </w:pPr>
      <w:r>
        <w:rPr>
          <w:rFonts w:hint="eastAsia" w:ascii="楷体" w:hAnsi="楷体" w:eastAsia="楷体" w:cs="楷体"/>
          <w:b/>
          <w:bCs/>
          <w:szCs w:val="21"/>
        </w:rPr>
        <w:t>下联</w:t>
      </w:r>
      <w:r>
        <w:rPr>
          <w:rFonts w:hint="eastAsia" w:ascii="楷体" w:hAnsi="楷体" w:eastAsia="楷体" w:cs="楷体"/>
        </w:rPr>
        <w:t>——</w:t>
      </w:r>
      <w:r>
        <w:rPr>
          <w:rFonts w:hint="eastAsia" w:ascii="楷体" w:hAnsi="楷体" w:eastAsia="楷体" w:cs="楷体"/>
          <w:szCs w:val="21"/>
        </w:rPr>
        <w:t>是“</w:t>
      </w:r>
      <w:r>
        <w:rPr>
          <w:rFonts w:hint="eastAsia" w:ascii="楷体" w:hAnsi="楷体" w:eastAsia="楷体" w:cs="楷体"/>
          <w:b/>
          <w:bCs/>
          <w:szCs w:val="21"/>
        </w:rPr>
        <w:t>血液污染</w:t>
      </w:r>
      <w:r>
        <w:rPr>
          <w:rFonts w:hint="eastAsia" w:ascii="楷体" w:hAnsi="楷体" w:eastAsia="楷体" w:cs="楷体"/>
          <w:szCs w:val="21"/>
        </w:rPr>
        <w:t>”的反犹太主义理论在中国的发展；</w:t>
      </w:r>
    </w:p>
    <w:p>
      <w:pPr>
        <w:ind w:firstLine="422" w:firstLineChars="200"/>
        <w:jc w:val="left"/>
        <w:rPr>
          <w:rFonts w:hint="eastAsia" w:ascii="楷体" w:hAnsi="楷体" w:eastAsia="楷体" w:cs="楷体"/>
          <w:color w:val="000000"/>
          <w:szCs w:val="21"/>
        </w:rPr>
      </w:pPr>
      <w:r>
        <w:rPr>
          <w:rFonts w:hint="eastAsia" w:ascii="楷体" w:hAnsi="楷体" w:eastAsia="楷体" w:cs="楷体"/>
          <w:b/>
          <w:bCs/>
          <w:szCs w:val="21"/>
        </w:rPr>
        <w:t>横批</w:t>
      </w:r>
      <w:r>
        <w:rPr>
          <w:rFonts w:hint="eastAsia" w:ascii="楷体" w:hAnsi="楷体" w:eastAsia="楷体" w:cs="楷体"/>
        </w:rPr>
        <w:t>——</w:t>
      </w:r>
      <w:r>
        <w:rPr>
          <w:rFonts w:hint="eastAsia" w:ascii="楷体" w:hAnsi="楷体" w:eastAsia="楷体" w:cs="楷体"/>
          <w:color w:val="000000"/>
          <w:szCs w:val="21"/>
        </w:rPr>
        <w:t>是</w:t>
      </w:r>
      <w:r>
        <w:rPr>
          <w:rFonts w:hint="eastAsia" w:ascii="楷体" w:hAnsi="楷体" w:eastAsia="楷体" w:cs="楷体"/>
          <w:b/>
          <w:bCs/>
          <w:color w:val="000000"/>
          <w:szCs w:val="21"/>
        </w:rPr>
        <w:t>马克思</w:t>
      </w:r>
      <w:r>
        <w:rPr>
          <w:rFonts w:hint="eastAsia" w:ascii="楷体" w:hAnsi="楷体" w:eastAsia="楷体" w:cs="楷体"/>
          <w:color w:val="000000"/>
          <w:szCs w:val="21"/>
        </w:rPr>
        <w:t>主义与</w:t>
      </w:r>
      <w:r>
        <w:rPr>
          <w:rFonts w:hint="eastAsia" w:ascii="楷体" w:hAnsi="楷体" w:eastAsia="楷体" w:cs="楷体"/>
          <w:b/>
          <w:bCs/>
          <w:color w:val="000000"/>
          <w:szCs w:val="21"/>
        </w:rPr>
        <w:t>希特勒</w:t>
      </w:r>
      <w:r>
        <w:rPr>
          <w:rFonts w:hint="eastAsia" w:ascii="楷体" w:hAnsi="楷体" w:eastAsia="楷体" w:cs="楷体"/>
          <w:color w:val="000000"/>
          <w:szCs w:val="21"/>
        </w:rPr>
        <w:t>主义在中国的有机化合物。△</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这副对联一贴出来，就引发了强烈震动：</w:t>
      </w:r>
      <w:r>
        <w:rPr>
          <w:rFonts w:hint="eastAsia" w:ascii="宋体" w:hAnsi="宋体"/>
          <w:szCs w:val="21"/>
        </w:rPr>
        <w:t>围观者，传抄者，颂扬者，批评者，</w:t>
      </w:r>
      <w:r>
        <w:rPr>
          <w:rFonts w:hint="eastAsia" w:ascii="宋体" w:hAnsi="宋体"/>
          <w:color w:val="000000"/>
          <w:szCs w:val="21"/>
        </w:rPr>
        <w:t>比比皆是。8月，这副对联传入北大、清华等北京大专院校后，旋即传遍全国。这副对联成为“血统论”最形象、最具煽动力的口号。几乎一夜之间，出身革命干部、革命烈士、革命军人、工人和贫下中农等“红五类”家庭的子女，成了“英雄”、“好汉”，他们趾高气扬，左右通达；几乎一夜之间，出身“地富反坏右”的“黑五类”和而后增加的资本家、“走资派”统称为“黑七类”家庭的子女，成了“贱民”、“混蛋”，他们低三下四，左右是难。尽管有人批评这幅对联不符合“</w:t>
      </w:r>
      <w:r>
        <w:rPr>
          <w:rFonts w:hint="eastAsia" w:ascii="宋体" w:hAnsi="宋体"/>
          <w:b/>
          <w:color w:val="000000"/>
          <w:szCs w:val="21"/>
        </w:rPr>
        <w:t>毛主席‘重在表现’政策</w:t>
      </w:r>
      <w:r>
        <w:rPr>
          <w:rFonts w:hint="eastAsia" w:ascii="宋体" w:hAnsi="宋体"/>
          <w:color w:val="000000"/>
          <w:szCs w:val="21"/>
        </w:rPr>
        <w:t>”，尽管陈伯达也批判了这个</w:t>
      </w:r>
      <w:r>
        <w:rPr>
          <w:rFonts w:hint="eastAsia"/>
          <w:szCs w:val="21"/>
        </w:rPr>
        <w:t>“</w:t>
      </w:r>
      <w:r>
        <w:rPr>
          <w:rFonts w:hint="eastAsia" w:ascii="宋体" w:hAnsi="宋体"/>
          <w:color w:val="000000"/>
          <w:szCs w:val="21"/>
        </w:rPr>
        <w:t>血统论”，</w:t>
      </w:r>
      <w:r>
        <w:rPr>
          <w:rFonts w:hint="eastAsia"/>
          <w:szCs w:val="21"/>
        </w:rPr>
        <w:t>说它是出自封建君主世袭制的“错误观点”</w:t>
      </w:r>
      <w:r>
        <w:rPr>
          <w:rFonts w:hint="eastAsia" w:ascii="宋体" w:hAnsi="宋体"/>
          <w:color w:val="000000"/>
          <w:szCs w:val="21"/>
        </w:rPr>
        <w:t>，但不少人特别是高干子弟们，依然高呼“鬼见愁”对联“</w:t>
      </w:r>
      <w:r>
        <w:rPr>
          <w:rFonts w:hint="eastAsia" w:ascii="宋体" w:hAnsi="宋体"/>
          <w:b/>
          <w:bCs/>
          <w:color w:val="000000"/>
          <w:szCs w:val="21"/>
        </w:rPr>
        <w:t>好得很！</w:t>
      </w:r>
      <w:r>
        <w:rPr>
          <w:rFonts w:hint="eastAsia" w:ascii="宋体" w:hAnsi="宋体"/>
          <w:color w:val="000000"/>
          <w:szCs w:val="21"/>
        </w:rPr>
        <w:t>”</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“鬼见愁”对联的出现，是刚刚兴起两个月的红卫兵运动分裂为贵族红卫兵和平民红卫兵的重要标志。</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在贵族子弟们“好得很”的高呼下，“鬼见愁”对联继续广传远播，而且还出现了《鬼见愁之歌》，歌词就是这副对联。不同的是，在“老子反动儿混蛋”一句之后，加上了一句赤色骂：“滚，滚，滚，滚他妈的蛋！”</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在北京大学附属中学，以贵族子弟为主的“红旗战斗小组”，在一篇《自来红们站起来了》的文章中,宣誓了他们的希特勒主义：</w:t>
      </w:r>
    </w:p>
    <w:p>
      <w:pPr>
        <w:ind w:firstLine="420" w:firstLineChars="200"/>
        <w:jc w:val="left"/>
        <w:rPr>
          <w:rFonts w:ascii="宋体" w:hAnsi="宋体"/>
          <w:color w:val="000000"/>
          <w:szCs w:val="21"/>
        </w:rPr>
      </w:pPr>
    </w:p>
    <w:p>
      <w:pPr>
        <w:ind w:firstLine="420" w:firstLineChars="200"/>
        <w:jc w:val="left"/>
        <w:rPr>
          <w:rFonts w:hint="eastAsia" w:ascii="宋体" w:hAnsi="宋体" w:cs="宋体"/>
          <w:bCs/>
          <w:color w:val="000000"/>
          <w:szCs w:val="21"/>
        </w:rPr>
      </w:pPr>
      <w:r>
        <w:rPr>
          <w:rFonts w:hint="eastAsia" w:ascii="宋体" w:hAnsi="宋体" w:cs="宋体"/>
          <w:bCs/>
          <w:color w:val="000000"/>
          <w:szCs w:val="21"/>
        </w:rPr>
        <w:t>“</w:t>
      </w:r>
      <w:r>
        <w:rPr>
          <w:rFonts w:hint="eastAsia" w:ascii="宋体" w:hAnsi="宋体" w:cs="宋体"/>
          <w:b/>
          <w:color w:val="000000"/>
          <w:szCs w:val="21"/>
        </w:rPr>
        <w:t>我们到这个世界上来，就是为了造资产阶级的反，接无产阶级的革命大旗，老子拿下了政权，儿子就要接过来，这叫一代一代往下传。有人污蔑我们是“自来红”，崽子们：你们的污蔑是我们的光荣﹗你们说对了﹗要问老子是哪一个，大名就叫‘自来红’。</w:t>
      </w:r>
      <w:r>
        <w:rPr>
          <w:rFonts w:hint="eastAsia" w:ascii="宋体" w:hAnsi="宋体" w:cs="宋体"/>
          <w:bCs/>
          <w:color w:val="000000"/>
          <w:szCs w:val="21"/>
        </w:rPr>
        <w:t>”</w:t>
      </w:r>
    </w:p>
    <w:p>
      <w:pPr>
        <w:ind w:firstLine="420" w:firstLineChars="200"/>
        <w:jc w:val="left"/>
        <w:rPr>
          <w:rFonts w:hint="eastAsia" w:ascii="宋体" w:hAnsi="宋体" w:cs="宋体"/>
          <w:color w:val="000000"/>
          <w:szCs w:val="21"/>
        </w:rPr>
      </w:pPr>
    </w:p>
    <w:p>
      <w:pPr>
        <w:ind w:firstLine="420" w:firstLineChars="200"/>
        <w:jc w:val="left"/>
        <w:rPr>
          <w:rFonts w:hint="eastAsia" w:ascii="宋体" w:hAnsi="宋体" w:cs="宋体"/>
          <w:color w:val="000000"/>
          <w:szCs w:val="21"/>
        </w:rPr>
      </w:pPr>
      <w:r>
        <w:rPr>
          <w:rFonts w:hint="eastAsia" w:ascii="宋体" w:hAnsi="宋体" w:cs="宋体"/>
          <w:color w:val="000000"/>
          <w:szCs w:val="21"/>
        </w:rPr>
        <w:t>贵族子弟们像希特勒的盖世太保、党卫队一样，用大字报宣泄了他们的不可一世：</w:t>
      </w:r>
    </w:p>
    <w:p>
      <w:pPr>
        <w:jc w:val="left"/>
        <w:rPr>
          <w:rFonts w:hint="eastAsia" w:ascii="宋体" w:hAnsi="宋体" w:cs="宋体"/>
        </w:rPr>
      </w:pPr>
    </w:p>
    <w:p>
      <w:pPr>
        <w:pStyle w:val="2"/>
        <w:ind w:firstLine="420" w:firstLineChars="200"/>
        <w:rPr>
          <w:rFonts w:hint="eastAsia"/>
          <w:bCs/>
          <w:sz w:val="21"/>
          <w:szCs w:val="21"/>
        </w:rPr>
      </w:pPr>
      <w:r>
        <w:rPr>
          <w:rFonts w:hint="eastAsia"/>
          <w:sz w:val="21"/>
          <w:szCs w:val="21"/>
        </w:rPr>
        <w:t>“</w:t>
      </w:r>
      <w:r>
        <w:rPr>
          <w:rFonts w:hint="eastAsia"/>
          <w:b/>
          <w:sz w:val="21"/>
          <w:szCs w:val="21"/>
        </w:rPr>
        <w:t>谁他妈的敢反‘自来红’，就让他尝尝我们‘自来红’的厉害</w:t>
      </w:r>
      <w:r>
        <w:rPr>
          <w:rFonts w:hint="eastAsia"/>
          <w:bCs/>
          <w:sz w:val="21"/>
          <w:szCs w:val="21"/>
        </w:rPr>
        <w:t>！”</w:t>
      </w:r>
    </w:p>
    <w:p>
      <w:pPr>
        <w:pStyle w:val="2"/>
        <w:ind w:firstLine="420" w:firstLineChars="200"/>
        <w:rPr>
          <w:rFonts w:hint="eastAsia"/>
          <w:bCs/>
          <w:sz w:val="21"/>
          <w:szCs w:val="21"/>
        </w:rPr>
      </w:pPr>
      <w:r>
        <w:rPr>
          <w:rFonts w:hint="eastAsia"/>
          <w:sz w:val="21"/>
          <w:szCs w:val="21"/>
        </w:rPr>
        <w:t>“</w:t>
      </w:r>
      <w:r>
        <w:rPr>
          <w:rFonts w:hint="eastAsia"/>
          <w:b/>
          <w:color w:val="000000"/>
          <w:sz w:val="21"/>
          <w:szCs w:val="21"/>
        </w:rPr>
        <w:t>要是想革命跟着老子走，要是不革命就滚他妈的蛋</w:t>
      </w:r>
      <w:r>
        <w:rPr>
          <w:rFonts w:hint="eastAsia"/>
          <w:bCs/>
          <w:color w:val="000000"/>
          <w:sz w:val="21"/>
          <w:szCs w:val="21"/>
        </w:rPr>
        <w:t>！</w:t>
      </w:r>
      <w:r>
        <w:rPr>
          <w:rFonts w:hint="eastAsia"/>
          <w:bCs/>
          <w:sz w:val="21"/>
          <w:szCs w:val="21"/>
        </w:rPr>
        <w:t>”</w:t>
      </w:r>
    </w:p>
    <w:p>
      <w:pPr>
        <w:pStyle w:val="2"/>
        <w:ind w:firstLine="420" w:firstLineChars="200"/>
        <w:rPr>
          <w:rFonts w:hint="eastAsia"/>
          <w:bCs/>
          <w:sz w:val="21"/>
          <w:szCs w:val="21"/>
        </w:rPr>
      </w:pPr>
      <w:r>
        <w:rPr>
          <w:rFonts w:hint="eastAsia"/>
          <w:sz w:val="21"/>
          <w:szCs w:val="21"/>
        </w:rPr>
        <w:t>“</w:t>
      </w:r>
      <w:r>
        <w:rPr>
          <w:rFonts w:hint="eastAsia"/>
          <w:b/>
          <w:sz w:val="21"/>
          <w:szCs w:val="21"/>
        </w:rPr>
        <w:t>我们工农革干子弟要当家做主人，任何出身不好的人在我们面前必须老老实实，不许乱说乱动</w:t>
      </w:r>
      <w:r>
        <w:rPr>
          <w:rFonts w:hint="eastAsia"/>
          <w:bCs/>
          <w:sz w:val="21"/>
          <w:szCs w:val="21"/>
        </w:rPr>
        <w:t>！”</w:t>
      </w:r>
    </w:p>
    <w:p>
      <w:pPr>
        <w:jc w:val="left"/>
        <w:rPr>
          <w:rFonts w:hint="eastAsia"/>
        </w:rPr>
      </w:pPr>
    </w:p>
    <w:p>
      <w:pPr>
        <w:ind w:firstLine="420" w:firstLineChars="200"/>
        <w:jc w:val="left"/>
        <w:rPr>
          <w:rFonts w:hint="eastAsia"/>
        </w:rPr>
      </w:pPr>
      <w:r>
        <w:rPr>
          <w:rFonts w:hint="eastAsia"/>
        </w:rPr>
        <w:t>“鬼见愁”传入北师大女子附中后，立即生效。1966年8月4日上午，初二（四）班的红卫兵，在教室里召开了斗争班里家庭出身不好同学的斗争会。教室墙上贴了大标语：“打倒狗崽子！”这个班有40多名学生，其中：10人是“自来黑”，即出身于“黑五类”家庭，属“狗崽子”；10人是“自来红”，即“红五类”家庭出身，大多数是高干子弟，属当然接班人；其余20多名出身于“不红不黑”家庭，称“红外围”。斗争会开始，10名“自来红”坐在椅子上，“红外围”坐在地上，10名“狗崽子”站在教室前面，面对“自来红”挨斗。一个“自来红”拿一根长绳子，绕过“自来黑”们的脖子，把她们栓成一串。“自来红”强迫每个挨斗者“交代反动思想”及“父母的罪行”，“交代”完了还必须说：“我是狗崽子！我是混蛋！我该死！”有时“自来红”还动手打、用脚踢她们，往她们身上洒墨水。</w:t>
      </w:r>
    </w:p>
    <w:p>
      <w:pPr>
        <w:ind w:firstLine="420" w:firstLineChars="200"/>
        <w:jc w:val="left"/>
        <w:rPr>
          <w:rFonts w:hint="eastAsia"/>
        </w:rPr>
      </w:pPr>
    </w:p>
    <w:p>
      <w:pPr>
        <w:ind w:firstLine="420" w:firstLineChars="200"/>
        <w:jc w:val="left"/>
        <w:rPr>
          <w:rFonts w:hint="eastAsia"/>
        </w:rPr>
      </w:pPr>
      <w:r>
        <w:rPr>
          <w:rFonts w:hint="eastAsia"/>
        </w:rPr>
        <w:t>“鬼见愁”在北大附中里横行霸道。高三的男学生</w:t>
      </w:r>
      <w:r>
        <w:rPr>
          <w:rFonts w:hint="eastAsia"/>
          <w:b/>
          <w:bCs/>
        </w:rPr>
        <w:t>朱彤</w:t>
      </w:r>
      <w:r>
        <w:rPr>
          <w:rFonts w:hint="eastAsia"/>
        </w:rPr>
        <w:t>，因父是右派分子而惨遭毒打，并把他关在厕所旁边的一间小屋里。屋里遍地是水，水上漂浮着垃圾，一些学生爬在窗户上，嘻嘻哈哈地看他，好像围看动物园里的动物。初一（四）班的女学生</w:t>
      </w:r>
      <w:r>
        <w:rPr>
          <w:rFonts w:hint="eastAsia"/>
          <w:b/>
          <w:bCs/>
        </w:rPr>
        <w:t>万红</w:t>
      </w:r>
      <w:r>
        <w:rPr>
          <w:rFonts w:hint="eastAsia"/>
        </w:rPr>
        <w:t>，父亲是右派分子。当班里“红五类”家庭出身的男同学要打她时，她躲进女厕所，哀求高干子弟红卫兵头头</w:t>
      </w:r>
      <w:r>
        <w:rPr>
          <w:rFonts w:hint="eastAsia"/>
          <w:b/>
          <w:bCs/>
        </w:rPr>
        <w:t>彭小蒙</w:t>
      </w:r>
      <w:r>
        <w:rPr>
          <w:rFonts w:hint="eastAsia"/>
        </w:rPr>
        <w:t>同学说：“你见过毛主席，你知道政策，求你告诉他们别打我。”可是，出于对“黑五类”家庭出身同学的“义愤</w:t>
      </w:r>
      <w:r>
        <w:rPr>
          <w:rFonts w:hint="eastAsia" w:ascii="宋体" w:hAnsi="宋体"/>
          <w:color w:val="000000"/>
          <w:szCs w:val="21"/>
        </w:rPr>
        <w:t>”</w:t>
      </w:r>
      <w:r>
        <w:rPr>
          <w:rFonts w:hint="eastAsia"/>
        </w:rPr>
        <w:t>，这位被毛泽东表彰并亲自接见过的彭小蒙，毫不留情地把万红揪到教室里批斗。批斗万红时，有同学用皮带抽打她；她被命令站在一张凳子上，有同学恶作剧地突然把凳子抽走，把她重重地摔到水泥地上，摔得鼻青脸肿。</w:t>
      </w:r>
    </w:p>
    <w:p>
      <w:pPr>
        <w:jc w:val="left"/>
        <w:rPr>
          <w:rFonts w:hint="eastAsia"/>
        </w:rPr>
      </w:pPr>
    </w:p>
    <w:p>
      <w:pPr>
        <w:ind w:firstLine="420" w:firstLineChars="200"/>
        <w:jc w:val="left"/>
        <w:rPr>
          <w:rFonts w:hint="eastAsia" w:ascii="宋体" w:hAnsi="宋体"/>
          <w:color w:val="000000"/>
          <w:szCs w:val="21"/>
        </w:rPr>
      </w:pPr>
      <w:r>
        <w:rPr>
          <w:rFonts w:hint="eastAsia" w:ascii="宋体" w:hAnsi="宋体"/>
          <w:color w:val="000000"/>
          <w:szCs w:val="21"/>
        </w:rPr>
        <w:t>“鬼见愁”对联也左右了当时的“大辩论”：在辩论发言之前，先要自报家庭成份；如果所报的家庭成份属于“黑五类”，会马上被轰下台。因此，当时的“大辩论”舞台，成了“红五类”红卫兵横眉怒目、指点山河的专区。</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在高呼“鬼见愁”对联“好得很”上，</w:t>
      </w:r>
      <w:r>
        <w:rPr>
          <w:rFonts w:hint="eastAsia" w:ascii="宋体" w:hAnsi="宋体"/>
          <w:b/>
          <w:color w:val="000000"/>
          <w:szCs w:val="21"/>
        </w:rPr>
        <w:t>谭力夫</w:t>
      </w:r>
      <w:r>
        <w:rPr>
          <w:rFonts w:hint="eastAsia" w:ascii="宋体" w:hAnsi="宋体"/>
          <w:color w:val="000000"/>
          <w:szCs w:val="21"/>
        </w:rPr>
        <w:t>脱颖而出，成了捍卫贵族纯“血统论”的</w:t>
      </w:r>
      <w:r>
        <w:rPr>
          <w:rFonts w:hint="eastAsia"/>
        </w:rPr>
        <w:t>骁将</w:t>
      </w:r>
      <w:r>
        <w:rPr>
          <w:rFonts w:hint="eastAsia" w:ascii="宋体" w:hAnsi="宋体"/>
          <w:color w:val="000000"/>
          <w:szCs w:val="21"/>
        </w:rPr>
        <w:t>。</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谭力夫何许人也？这位当时北京工业大学三年级学生，是前国家最高人民检察院副检察长谭政文的公子。其父虽已过世四年，但在贵族大院内外，谭力夫与贵族们的血脉息息相通。周恩来对其家关爱有加；北京市委第一书记李雪峰、</w:t>
      </w:r>
      <w:r>
        <w:rPr>
          <w:rFonts w:hint="eastAsia"/>
        </w:rPr>
        <w:t>中央党校校长</w:t>
      </w:r>
      <w:r>
        <w:rPr>
          <w:rFonts w:hint="eastAsia" w:ascii="宋体" w:hAnsi="宋体"/>
          <w:color w:val="000000"/>
          <w:szCs w:val="21"/>
        </w:rPr>
        <w:t>林枫等，都是他家庭座上常客；据传，湖南省委第一书记张平化，是他的干爹；在贵族大院和学校里，他还与刘少奇、邓小平、贺龙等贵族子女交往甚密，</w:t>
      </w:r>
      <w:r>
        <w:rPr>
          <w:rFonts w:hint="eastAsia" w:ascii="宋体" w:hAnsi="宋体"/>
          <w:szCs w:val="21"/>
        </w:rPr>
        <w:t>堪</w:t>
      </w:r>
      <w:r>
        <w:rPr>
          <w:rFonts w:hint="eastAsia" w:ascii="宋体" w:hAnsi="宋体"/>
          <w:color w:val="000000"/>
          <w:szCs w:val="21"/>
        </w:rPr>
        <w:t>为好友。三十年后，已挤身于高级干部的谭力夫，以谭斌名子出了几本书，自誉“一身正气”和“两袖清风”。这位“一身正气”的谭立夫，于1966年6月，在以杜万荣为首的工作组支持下，在工大成立了红卫兵造反组织，被任命为红卫兵总队长，同当时的工大“文化革命委员会”主任、高干子弟刘京(后飞黄腾达官至公安部副部长)的合作下，“横扫一切牛鬼蛇神”，将工大300多师生打成“黑帮”、“右派”和“牛鬼蛇神”，出尽了风头。当他发现有些红卫兵向共产党老干部造反时，特别发现“黑五类”子女们蠢蠢欲动时，</w:t>
      </w:r>
      <w:r>
        <w:rPr>
          <w:rFonts w:hint="eastAsia" w:ascii="宋体" w:hAnsi="宋体"/>
          <w:szCs w:val="21"/>
        </w:rPr>
        <w:t>敏锐地察觉到右派要翻天</w:t>
      </w:r>
      <w:r>
        <w:rPr>
          <w:rFonts w:hint="eastAsia" w:ascii="宋体" w:hAnsi="宋体"/>
          <w:color w:val="000000"/>
          <w:szCs w:val="21"/>
        </w:rPr>
        <w:t>，贵族子女的“责任感”，使他突发了</w:t>
      </w:r>
      <w:r>
        <w:rPr>
          <w:rFonts w:hint="eastAsia" w:ascii="宋体" w:hAnsi="宋体"/>
          <w:szCs w:val="21"/>
        </w:rPr>
        <w:t>只</w:t>
      </w:r>
      <w:r>
        <w:rPr>
          <w:rFonts w:hint="eastAsia" w:ascii="宋体" w:hAnsi="宋体"/>
          <w:b/>
          <w:bCs/>
          <w:szCs w:val="21"/>
        </w:rPr>
        <w:t>许贵族革命、不许别人造反的决心</w:t>
      </w:r>
      <w:r>
        <w:rPr>
          <w:rFonts w:hint="eastAsia" w:ascii="宋体" w:hAnsi="宋体"/>
          <w:color w:val="000000"/>
          <w:szCs w:val="21"/>
        </w:rPr>
        <w:t>。见到“鬼见愁”对联后，8月12日，便与刘京合写了《从对联谈起》的大字报，提出要把这幅对联的内容当作全面的、策略的党的阶级路线来推行。他们写道：</w:t>
      </w:r>
    </w:p>
    <w:p>
      <w:pPr>
        <w:ind w:firstLine="420" w:firstLineChars="200"/>
        <w:jc w:val="left"/>
        <w:rPr>
          <w:rFonts w:hint="eastAsia" w:ascii="宋体" w:hAnsi="宋体"/>
          <w:color w:val="000000"/>
          <w:szCs w:val="21"/>
        </w:rPr>
      </w:pP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2" w:firstLineChars="200"/>
        <w:jc w:val="left"/>
        <w:rPr>
          <w:rFonts w:hint="eastAsia" w:ascii="宋体" w:hAnsi="宋体" w:cs="宋体"/>
          <w:b/>
          <w:bCs/>
          <w:kern w:val="0"/>
          <w:szCs w:val="21"/>
        </w:rPr>
      </w:pPr>
      <w:r>
        <w:rPr>
          <w:rFonts w:hint="eastAsia" w:ascii="宋体" w:hAnsi="宋体" w:cs="宋体"/>
          <w:b/>
          <w:bCs/>
          <w:szCs w:val="21"/>
        </w:rPr>
        <w:t>“</w:t>
      </w:r>
      <w:r>
        <w:rPr>
          <w:rFonts w:hint="eastAsia" w:ascii="宋体" w:hAnsi="宋体" w:cs="宋体"/>
          <w:b/>
          <w:bCs/>
          <w:kern w:val="0"/>
          <w:szCs w:val="21"/>
        </w:rPr>
        <w:t>这幅对联一出来，就几乎震撼了所有人的心弦。大长好汉们的志气，大灭混蛋们的威风。</w:t>
      </w:r>
      <w:r>
        <w:rPr>
          <w:rFonts w:hint="eastAsia" w:ascii="宋体" w:hAnsi="宋体" w:cs="宋体"/>
          <w:b/>
          <w:bCs/>
          <w:szCs w:val="21"/>
        </w:rPr>
        <w:t>”</w:t>
      </w:r>
    </w:p>
    <w:p>
      <w:pPr>
        <w:ind w:firstLine="422" w:firstLineChars="200"/>
        <w:jc w:val="left"/>
        <w:rPr>
          <w:rFonts w:hint="eastAsia" w:ascii="宋体" w:hAnsi="宋体" w:cs="宋体"/>
          <w:b/>
          <w:bCs/>
          <w:color w:val="000000"/>
          <w:szCs w:val="21"/>
        </w:rPr>
      </w:pPr>
      <w:r>
        <w:rPr>
          <w:rFonts w:hint="eastAsia" w:ascii="宋体" w:hAnsi="宋体" w:cs="宋体"/>
          <w:b/>
          <w:bCs/>
          <w:szCs w:val="21"/>
        </w:rPr>
        <w:t>“</w:t>
      </w:r>
      <w:r>
        <w:rPr>
          <w:rFonts w:hint="eastAsia" w:ascii="宋体" w:hAnsi="宋体" w:cs="宋体"/>
          <w:b/>
          <w:bCs/>
          <w:color w:val="000000"/>
          <w:szCs w:val="21"/>
        </w:rPr>
        <w:t>我们过去的实践证明了出身好的绝大多数是革命的左派，而大多数出身不好的是愿意革命的而且是可以革命的，但是，他们真正背叛了家庭的，确实不多！</w:t>
      </w:r>
      <w:r>
        <w:rPr>
          <w:rFonts w:hint="eastAsia" w:ascii="宋体" w:hAnsi="宋体" w:cs="宋体"/>
          <w:b/>
          <w:bCs/>
          <w:szCs w:val="21"/>
        </w:rPr>
        <w:t>”</w:t>
      </w:r>
    </w:p>
    <w:p>
      <w:pPr>
        <w:ind w:firstLine="422" w:firstLineChars="200"/>
        <w:jc w:val="left"/>
        <w:rPr>
          <w:rFonts w:hint="eastAsia" w:ascii="楷体_GB2312" w:hAnsi="宋体" w:eastAsia="楷体_GB2312"/>
          <w:b/>
          <w:bCs/>
          <w:color w:val="000000"/>
          <w:szCs w:val="21"/>
        </w:rPr>
      </w:pPr>
      <w:r>
        <w:rPr>
          <w:rFonts w:hint="eastAsia" w:ascii="宋体" w:hAnsi="宋体" w:cs="宋体"/>
          <w:b/>
          <w:bCs/>
          <w:szCs w:val="21"/>
        </w:rPr>
        <w:t>“</w:t>
      </w:r>
      <w:r>
        <w:rPr>
          <w:rFonts w:hint="eastAsia" w:ascii="宋体" w:hAnsi="宋体" w:cs="宋体"/>
          <w:b/>
          <w:bCs/>
          <w:color w:val="000000"/>
          <w:szCs w:val="21"/>
        </w:rPr>
        <w:t>我们的想法，如果有一些道理，那么就可以被提炼为政策……</w:t>
      </w:r>
      <w:r>
        <w:rPr>
          <w:rFonts w:hint="eastAsia" w:ascii="宋体" w:hAnsi="宋体" w:cs="宋体"/>
          <w:b/>
          <w:bCs/>
          <w:szCs w:val="21"/>
        </w:rPr>
        <w:t>”</w:t>
      </w:r>
    </w:p>
    <w:p>
      <w:pPr>
        <w:ind w:firstLine="422" w:firstLineChars="200"/>
        <w:jc w:val="left"/>
        <w:rPr>
          <w:rFonts w:hint="eastAsia" w:ascii="宋体" w:hAnsi="宋体"/>
          <w:b/>
          <w:color w:val="000000"/>
          <w:szCs w:val="21"/>
        </w:rPr>
      </w:pPr>
    </w:p>
    <w:p>
      <w:pPr>
        <w:ind w:firstLine="435"/>
        <w:rPr>
          <w:rFonts w:hint="eastAsia"/>
        </w:rPr>
      </w:pPr>
      <w:r>
        <w:rPr>
          <w:rFonts w:hint="eastAsia"/>
        </w:rPr>
        <w:t>谭、刘文章虽然受到中央文革陈伯达、江青的“劝阻”，但却得到了</w:t>
      </w:r>
      <w:r>
        <w:rPr>
          <w:rFonts w:hint="eastAsia"/>
          <w:b/>
          <w:bCs/>
        </w:rPr>
        <w:t>关锋</w:t>
      </w:r>
      <w:r>
        <w:rPr>
          <w:rFonts w:hint="eastAsia"/>
        </w:rPr>
        <w:t>的明确支持。８月，他在国务院接待室的一次讲话中说：“</w:t>
      </w:r>
      <w:r>
        <w:rPr>
          <w:rFonts w:hint="eastAsia"/>
          <w:b/>
          <w:bCs/>
        </w:rPr>
        <w:t>有个口号‘老子英雄儿好汉，老子反动儿混蛋’，‘基本如此’，我看基本精神是为了贯彻阶级路线，是要工作组依靠工农子女，干部子女</w:t>
      </w:r>
      <w:r>
        <w:rPr>
          <w:rFonts w:hint="eastAsia"/>
        </w:rPr>
        <w:t>。”关锋一针见血地道出了“血统论”是中共阶级路线的本质反映。在中央文革“劝阻”和明确支持下，8月20日，谭力夫在学校举行的集会上发表了措词蛮横的讲话。这篇数十分钟的讲话，引起了“红五类”子弟的共鸣，使他须臾变成了全北京市乃至全国的知名人物。从长白山到海南岛，从东海之滨到云贵高原，到处在流传谭力夫的讲话。在谭力夫的这篇讲话中，充斥着“</w:t>
      </w:r>
      <w:r>
        <w:rPr>
          <w:rFonts w:hint="eastAsia"/>
          <w:b/>
          <w:bCs/>
        </w:rPr>
        <w:t>只许我革命、不许人造反</w:t>
      </w:r>
      <w:r>
        <w:rPr>
          <w:rFonts w:hint="eastAsia"/>
        </w:rPr>
        <w:t>”的骄横和霸气。在抨击各种对“鬼见愁”指责的同时，他说：</w:t>
      </w:r>
    </w:p>
    <w:p>
      <w:pPr>
        <w:ind w:firstLine="435"/>
        <w:rPr>
          <w:rFonts w:hint="eastAsia"/>
        </w:rPr>
      </w:pPr>
    </w:p>
    <w:p>
      <w:pPr>
        <w:ind w:firstLine="435"/>
        <w:rPr>
          <w:rFonts w:hint="eastAsia" w:ascii="宋体" w:hAnsi="宋体" w:cs="宋体"/>
          <w:szCs w:val="21"/>
        </w:rPr>
      </w:pPr>
      <w:r>
        <w:rPr>
          <w:rFonts w:hint="eastAsia" w:ascii="宋体" w:hAnsi="宋体" w:cs="宋体"/>
          <w:szCs w:val="21"/>
        </w:rPr>
        <w:t>“</w:t>
      </w:r>
      <w:r>
        <w:rPr>
          <w:rFonts w:hint="eastAsia" w:ascii="宋体" w:hAnsi="宋体" w:cs="宋体"/>
          <w:b/>
          <w:bCs/>
          <w:szCs w:val="21"/>
        </w:rPr>
        <w:t>我爱讲老实话。有的人不爱讲老实话：‘老子反动儿混蛋</w:t>
      </w:r>
      <w:r>
        <w:rPr>
          <w:rFonts w:hint="eastAsia" w:ascii="宋体" w:hAnsi="宋体" w:cs="宋体"/>
          <w:szCs w:val="21"/>
        </w:rPr>
        <w:t>’。”</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0" w:firstLineChars="200"/>
        <w:jc w:val="left"/>
        <w:rPr>
          <w:rFonts w:hint="eastAsia" w:ascii="宋体" w:hAnsi="宋体" w:cs="宋体"/>
          <w:kern w:val="0"/>
          <w:szCs w:val="21"/>
        </w:rPr>
      </w:pPr>
      <w:r>
        <w:rPr>
          <w:rFonts w:hint="eastAsia" w:ascii="宋体" w:hAnsi="宋体" w:cs="宋体"/>
          <w:szCs w:val="21"/>
        </w:rPr>
        <w:t>“</w:t>
      </w:r>
      <w:r>
        <w:rPr>
          <w:rFonts w:hint="eastAsia" w:ascii="宋体" w:hAnsi="宋体" w:cs="宋体"/>
          <w:b/>
          <w:bCs/>
          <w:kern w:val="0"/>
          <w:szCs w:val="21"/>
        </w:rPr>
        <w:t>我看只有工农革干子弟有这个胆量，有这个本事，你们谁敢？看来还是“老子英雄儿好汉</w:t>
      </w:r>
      <w:r>
        <w:rPr>
          <w:rFonts w:hint="eastAsia" w:ascii="宋体" w:hAnsi="宋体" w:cs="宋体"/>
          <w:b/>
          <w:bCs/>
          <w:szCs w:val="21"/>
        </w:rPr>
        <w:t>’。</w:t>
      </w:r>
      <w:r>
        <w:rPr>
          <w:rFonts w:hint="eastAsia" w:ascii="宋体" w:hAnsi="宋体" w:cs="宋体"/>
          <w:kern w:val="0"/>
          <w:szCs w:val="21"/>
        </w:rPr>
        <w:t>”</w:t>
      </w:r>
    </w:p>
    <w:p>
      <w:pPr>
        <w:pStyle w:val="2"/>
        <w:ind w:firstLine="420" w:firstLineChars="200"/>
        <w:rPr>
          <w:rFonts w:hint="eastAsia"/>
          <w:sz w:val="21"/>
          <w:szCs w:val="21"/>
        </w:rPr>
      </w:pPr>
      <w:r>
        <w:rPr>
          <w:rFonts w:hint="eastAsia"/>
          <w:sz w:val="21"/>
          <w:szCs w:val="21"/>
        </w:rPr>
        <w:t>“</w:t>
      </w:r>
      <w:r>
        <w:rPr>
          <w:rFonts w:hint="eastAsia"/>
          <w:b/>
          <w:bCs/>
          <w:sz w:val="21"/>
          <w:szCs w:val="21"/>
        </w:rPr>
        <w:t>反正权力还在手，我就敢骂人。</w:t>
      </w:r>
      <w:r>
        <w:rPr>
          <w:rFonts w:hint="eastAsia"/>
          <w:sz w:val="21"/>
          <w:szCs w:val="21"/>
        </w:rPr>
        <w:t>”</w:t>
      </w:r>
    </w:p>
    <w:p>
      <w:pPr>
        <w:pStyle w:val="2"/>
        <w:ind w:firstLine="420" w:firstLineChars="200"/>
        <w:rPr>
          <w:rFonts w:hint="eastAsia"/>
          <w:sz w:val="21"/>
          <w:szCs w:val="21"/>
        </w:rPr>
      </w:pPr>
      <w:r>
        <w:rPr>
          <w:rFonts w:hint="eastAsia"/>
          <w:sz w:val="21"/>
          <w:szCs w:val="21"/>
        </w:rPr>
        <w:t>“</w:t>
      </w:r>
      <w:r>
        <w:rPr>
          <w:rFonts w:hint="eastAsia"/>
          <w:b/>
          <w:bCs/>
          <w:sz w:val="21"/>
          <w:szCs w:val="21"/>
        </w:rPr>
        <w:t>我是要革命的。要革命的过来，不革命的滚蛋</w:t>
      </w:r>
      <w:r>
        <w:rPr>
          <w:rFonts w:hint="eastAsia"/>
          <w:sz w:val="21"/>
          <w:szCs w:val="21"/>
        </w:rPr>
        <w:t>！”</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0" w:firstLineChars="200"/>
        <w:jc w:val="left"/>
        <w:rPr>
          <w:rFonts w:hint="eastAsia" w:ascii="宋体" w:hAnsi="宋体" w:cs="宋体"/>
          <w:kern w:val="0"/>
          <w:szCs w:val="21"/>
        </w:rPr>
      </w:pPr>
      <w:r>
        <w:rPr>
          <w:rFonts w:hint="eastAsia" w:ascii="宋体" w:hAnsi="宋体" w:cs="宋体"/>
          <w:szCs w:val="21"/>
        </w:rPr>
        <w:t>“</w:t>
      </w:r>
      <w:r>
        <w:rPr>
          <w:rFonts w:hint="eastAsia" w:ascii="宋体" w:hAnsi="宋体" w:cs="宋体"/>
          <w:b/>
          <w:bCs/>
          <w:kern w:val="0"/>
          <w:szCs w:val="21"/>
        </w:rPr>
        <w:t>对黑七类子女要七斗、八斗，斗得他背叛了家庭，然后才可能团结。</w:t>
      </w:r>
      <w:r>
        <w:rPr>
          <w:rFonts w:hint="eastAsia" w:ascii="宋体" w:hAnsi="宋体" w:cs="宋体"/>
          <w:szCs w:val="21"/>
        </w:rPr>
        <w:t>”</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0" w:firstLineChars="200"/>
        <w:jc w:val="left"/>
        <w:rPr>
          <w:rFonts w:hint="eastAsia" w:ascii="宋体" w:hAnsi="宋体" w:cs="宋体"/>
          <w:color w:val="0000FF"/>
          <w:kern w:val="0"/>
          <w:szCs w:val="21"/>
        </w:rPr>
      </w:pPr>
      <w:r>
        <w:rPr>
          <w:rFonts w:hint="eastAsia" w:ascii="宋体" w:hAnsi="宋体" w:cs="宋体"/>
          <w:szCs w:val="21"/>
        </w:rPr>
        <w:t>“</w:t>
      </w:r>
      <w:r>
        <w:rPr>
          <w:rFonts w:hint="eastAsia" w:ascii="宋体" w:hAnsi="宋体" w:cs="宋体"/>
          <w:b/>
          <w:bCs/>
          <w:kern w:val="0"/>
          <w:szCs w:val="21"/>
        </w:rPr>
        <w:t>看着共产党的干部犯错，你高兴什么？他妈的</w:t>
      </w:r>
      <w:r>
        <w:rPr>
          <w:rFonts w:hint="eastAsia" w:ascii="宋体" w:hAnsi="宋体" w:cs="宋体"/>
          <w:color w:val="000000"/>
          <w:kern w:val="0"/>
          <w:szCs w:val="21"/>
        </w:rPr>
        <w:t>！</w:t>
      </w:r>
      <w:r>
        <w:rPr>
          <w:rFonts w:hint="eastAsia" w:ascii="宋体" w:hAnsi="宋体" w:cs="宋体"/>
          <w:szCs w:val="21"/>
        </w:rPr>
        <w:t>”</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0" w:firstLineChars="200"/>
        <w:jc w:val="left"/>
        <w:rPr>
          <w:rFonts w:hint="eastAsia" w:ascii="宋体" w:hAnsi="宋体" w:cs="宋体"/>
          <w:color w:val="0000FF"/>
          <w:kern w:val="0"/>
          <w:szCs w:val="21"/>
        </w:rPr>
      </w:pP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0" w:firstLineChars="200"/>
        <w:jc w:val="left"/>
        <w:rPr>
          <w:rFonts w:hint="eastAsia" w:ascii="宋体" w:hAnsi="宋体" w:cs="宋体"/>
          <w:color w:val="000000"/>
          <w:kern w:val="0"/>
          <w:szCs w:val="21"/>
        </w:rPr>
      </w:pPr>
      <w:r>
        <w:rPr>
          <w:rFonts w:hint="eastAsia"/>
        </w:rPr>
        <w:t>谭力夫的破口大骂</w:t>
      </w:r>
      <w:r>
        <w:rPr>
          <w:rFonts w:hint="eastAsia" w:ascii="宋体" w:hAnsi="宋体" w:cs="宋体"/>
          <w:color w:val="000000"/>
          <w:kern w:val="0"/>
          <w:szCs w:val="21"/>
        </w:rPr>
        <w:t>，骂出了他的“一身正气”，骂出了他未来的飞黄腾达，同时，也骂出了平民红卫兵的崛起和快速壮大。</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0" w:firstLineChars="200"/>
        <w:jc w:val="left"/>
        <w:rPr>
          <w:rFonts w:hint="eastAsia" w:ascii="宋体" w:hAnsi="宋体" w:cs="宋体"/>
          <w:color w:val="000000"/>
          <w:kern w:val="0"/>
          <w:szCs w:val="21"/>
        </w:rPr>
      </w:pP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1966年10月，谭政文生前腐化堕落问题被人揭发，谭立夫已跌到“黑七类”家庭出身的边缘</w:t>
      </w:r>
      <w:r>
        <w:rPr>
          <w:rFonts w:hint="eastAsia" w:ascii="宋体" w:hAnsi="宋体"/>
          <w:color w:val="000000"/>
          <w:szCs w:val="21"/>
        </w:rPr>
        <w:t>。</w:t>
      </w:r>
      <w:r>
        <w:rPr>
          <w:rFonts w:hint="eastAsia" w:ascii="宋体" w:hAnsi="宋体" w:cs="宋体"/>
          <w:color w:val="000000"/>
          <w:kern w:val="0"/>
          <w:szCs w:val="21"/>
        </w:rPr>
        <w:t>而此时，陈伯达代表中共批判“血统论”的报告已广为传播，谭立夫由是失宠，当年被捕入狱</w:t>
      </w:r>
      <w:r>
        <w:rPr>
          <w:rFonts w:hint="eastAsia" w:ascii="宋体" w:hAnsi="宋体"/>
          <w:color w:val="000000"/>
          <w:szCs w:val="21"/>
        </w:rPr>
        <w:t>。周恩来的态度耐人寻味。1966年11月15日，他在接见天津大学等院校红卫兵代表时说：“</w:t>
      </w:r>
      <w:r>
        <w:rPr>
          <w:rFonts w:hint="eastAsia" w:ascii="宋体" w:hAnsi="宋体"/>
          <w:b/>
          <w:bCs/>
          <w:szCs w:val="21"/>
        </w:rPr>
        <w:t>象谭力夫的发言，那就是错误的，六、七月里可以，到九月、十月再偏激就不应该了</w:t>
      </w:r>
      <w:r>
        <w:rPr>
          <w:rFonts w:hint="eastAsia" w:ascii="宋体" w:hAnsi="宋体"/>
          <w:color w:val="000000"/>
          <w:szCs w:val="21"/>
        </w:rPr>
        <w:t>。”</w:t>
      </w:r>
      <w:r>
        <w:rPr>
          <w:rFonts w:hint="eastAsia"/>
        </w:rPr>
        <w:t>1967年5月29日，经周恩来与中央文革小组多次交涉，谭力夫被释放出狱。</w:t>
      </w:r>
      <w:r>
        <w:rPr>
          <w:rFonts w:hint="eastAsia" w:ascii="宋体" w:hAnsi="宋体" w:cs="宋体"/>
          <w:color w:val="000000"/>
          <w:kern w:val="0"/>
          <w:szCs w:val="21"/>
        </w:rPr>
        <w:t>被恩准出狱的谭立夫，摇身一变，成了军官，旋即遁形于部队之中</w:t>
      </w:r>
      <w:r>
        <w:rPr>
          <w:rFonts w:hint="eastAsia" w:ascii="宋体" w:hAnsi="宋体"/>
          <w:color w:val="000000"/>
          <w:szCs w:val="21"/>
        </w:rPr>
        <w:t>。</w:t>
      </w:r>
      <w:r>
        <w:rPr>
          <w:rFonts w:hint="eastAsia" w:ascii="宋体" w:hAnsi="宋体" w:cs="宋体"/>
          <w:color w:val="000000"/>
          <w:kern w:val="0"/>
          <w:szCs w:val="21"/>
        </w:rPr>
        <w:t>文革后，已更名谭斌的谭立夫，以文革“受害人”的身份，著书立说，踏入青云直上的官僚坦途，先后担当文化部办公厅主任和故宫博物馆党委书记等要职。</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firstLineChars="200"/>
        <w:jc w:val="left"/>
        <w:rPr>
          <w:rFonts w:hint="eastAsia" w:ascii="宋体" w:hAnsi="宋体" w:cs="宋体"/>
          <w:color w:val="000000"/>
          <w:kern w:val="0"/>
          <w:sz w:val="18"/>
          <w:szCs w:val="18"/>
        </w:rPr>
      </w:pPr>
    </w:p>
    <w:p>
      <w:pPr>
        <w:ind w:firstLine="420" w:firstLineChars="200"/>
        <w:rPr>
          <w:rFonts w:hint="eastAsia" w:ascii="宋体" w:hAnsi="宋体"/>
          <w:color w:val="000000"/>
          <w:szCs w:val="21"/>
        </w:rPr>
      </w:pPr>
      <w:r>
        <w:rPr>
          <w:rFonts w:hint="eastAsia" w:ascii="宋体" w:hAnsi="宋体"/>
          <w:color w:val="000000"/>
          <w:szCs w:val="21"/>
        </w:rPr>
        <w:t>正当贵族红卫兵响应毛泽东“造反有理”的号召，高呼“鬼见愁”的口号，挥舞铜头皮带杀向全社会，使中国血流遍地、哭声震天的时候，正当谭立夫为“血统论”推波助澜肆意诋毁和迫害“黑五类”子女的时候，一位年仅二十二岁的青年工人</w:t>
      </w:r>
      <w:r>
        <w:rPr>
          <w:rFonts w:hint="eastAsia" w:ascii="宋体" w:hAnsi="宋体"/>
          <w:b/>
          <w:szCs w:val="21"/>
        </w:rPr>
        <w:t>遇罗克</w:t>
      </w:r>
      <w:r>
        <w:rPr>
          <w:rFonts w:hint="eastAsia" w:ascii="宋体" w:hAnsi="宋体"/>
          <w:color w:val="000000"/>
          <w:szCs w:val="21"/>
        </w:rPr>
        <w:t>，拍案而起，投笔长篇论文《</w:t>
      </w:r>
      <w:r>
        <w:rPr>
          <w:rFonts w:hint="eastAsia" w:ascii="宋体" w:hAnsi="宋体"/>
          <w:b/>
          <w:bCs/>
          <w:color w:val="000000"/>
          <w:szCs w:val="21"/>
        </w:rPr>
        <w:t>出身论</w:t>
      </w:r>
      <w:r>
        <w:rPr>
          <w:rFonts w:hint="eastAsia" w:ascii="宋体" w:hAnsi="宋体"/>
          <w:color w:val="000000"/>
          <w:szCs w:val="21"/>
        </w:rPr>
        <w:t>》，对反人权的“血统论”，进行了义正词严地批判。</w:t>
      </w:r>
    </w:p>
    <w:p>
      <w:pPr>
        <w:rPr>
          <w:rFonts w:hint="eastAsia"/>
        </w:rPr>
      </w:pPr>
    </w:p>
    <w:tbl>
      <w:tblPr>
        <w:tblStyle w:val="3"/>
        <w:tblpPr w:leftFromText="180" w:rightFromText="180" w:vertAnchor="text" w:horzAnchor="margin" w:tblpXSpec="right" w:tblpY="426"/>
        <w:tblOverlap w:val="never"/>
        <w:tblW w:w="0" w:type="auto"/>
        <w:tblInd w:w="0" w:type="dxa"/>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40"/>
      </w:tblGrid>
      <w:tr>
        <w:tblPrEx>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CellMar>
            <w:top w:w="0" w:type="dxa"/>
            <w:left w:w="108" w:type="dxa"/>
            <w:bottom w:w="0" w:type="dxa"/>
            <w:right w:w="108" w:type="dxa"/>
          </w:tblCellMar>
        </w:tblPrEx>
        <w:trPr>
          <w:trHeight w:val="2686" w:hRule="atLeast"/>
        </w:trPr>
        <w:tc>
          <w:tcPr>
            <w:tcW w:w="2940" w:type="dxa"/>
            <w:noWrap w:val="0"/>
            <w:vAlign w:val="top"/>
          </w:tcPr>
          <w:p>
            <w:pPr>
              <w:rPr>
                <w:rFonts w:hint="eastAsia"/>
              </w:rPr>
            </w:pPr>
            <w:r>
              <w:fldChar w:fldCharType="begin"/>
            </w:r>
            <w:r>
              <w:instrText xml:space="preserve"> INCLUDEPICTURE "http://www.wenwu.gov.cn/UploadFile/20073238521655.jpg" \* MERGEFORMATINET </w:instrText>
            </w:r>
            <w:r>
              <w:fldChar w:fldCharType="separate"/>
            </w:r>
            <w:r>
              <w:drawing>
                <wp:inline distT="0" distB="0" distL="114300" distR="114300">
                  <wp:extent cx="1766570" cy="1433195"/>
                  <wp:effectExtent l="0" t="0" r="5080" b="146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r:link="rId5"/>
                          <a:stretch>
                            <a:fillRect/>
                          </a:stretch>
                        </pic:blipFill>
                        <pic:spPr>
                          <a:xfrm>
                            <a:off x="0" y="0"/>
                            <a:ext cx="1766570" cy="1433195"/>
                          </a:xfrm>
                          <a:prstGeom prst="rect">
                            <a:avLst/>
                          </a:prstGeom>
                          <a:noFill/>
                          <a:ln>
                            <a:noFill/>
                          </a:ln>
                        </pic:spPr>
                      </pic:pic>
                    </a:graphicData>
                  </a:graphic>
                </wp:inline>
              </w:drawing>
            </w:r>
            <w:r>
              <w:fldChar w:fldCharType="end"/>
            </w:r>
          </w:p>
          <w:p>
            <w:pPr>
              <w:jc w:val="center"/>
              <w:rPr>
                <w:rFonts w:hint="eastAsia"/>
              </w:rPr>
            </w:pPr>
            <w:r>
              <w:rPr>
                <w:rFonts w:hint="eastAsia" w:ascii="宋体" w:hAnsi="宋体"/>
                <w:color w:val="000000"/>
                <w:sz w:val="15"/>
                <w:szCs w:val="15"/>
              </w:rPr>
              <w:t>图09-9：《出身论》</w:t>
            </w:r>
          </w:p>
        </w:tc>
      </w:tr>
    </w:tbl>
    <w:p>
      <w:pPr>
        <w:ind w:firstLine="420" w:firstLineChars="200"/>
        <w:rPr>
          <w:rFonts w:hint="eastAsia" w:ascii="宋体" w:hAnsi="宋体"/>
          <w:color w:val="000000"/>
          <w:szCs w:val="21"/>
        </w:rPr>
      </w:pPr>
      <w:r>
        <w:rPr>
          <w:rFonts w:hint="eastAsia" w:ascii="宋体" w:hAnsi="宋体"/>
          <w:color w:val="000000"/>
          <w:szCs w:val="21"/>
        </w:rPr>
        <w:t>在《出身论》中，</w:t>
      </w:r>
      <w:r>
        <w:rPr>
          <w:rFonts w:hint="eastAsia" w:ascii="宋体" w:hAnsi="宋体"/>
          <w:bCs/>
          <w:szCs w:val="21"/>
        </w:rPr>
        <w:t>遇罗克</w:t>
      </w:r>
      <w:r>
        <w:rPr>
          <w:rFonts w:hint="eastAsia" w:ascii="宋体" w:hAnsi="宋体"/>
          <w:color w:val="000000"/>
          <w:szCs w:val="21"/>
        </w:rPr>
        <w:t>写道：</w:t>
      </w:r>
      <w:r>
        <w:rPr>
          <w:rFonts w:hint="eastAsia" w:ascii="宋体" w:hAnsi="宋体"/>
          <w:szCs w:val="21"/>
        </w:rPr>
        <w:t>(图09-9)</w:t>
      </w:r>
    </w:p>
    <w:p>
      <w:pPr>
        <w:rPr>
          <w:rFonts w:hint="eastAsia" w:ascii="宋体" w:hAnsi="宋体"/>
          <w:color w:val="000000"/>
          <w:szCs w:val="21"/>
        </w:rPr>
      </w:pPr>
    </w:p>
    <w:p>
      <w:pPr>
        <w:ind w:firstLine="422" w:firstLineChars="200"/>
        <w:jc w:val="left"/>
        <w:rPr>
          <w:rFonts w:hint="eastAsia" w:ascii="宋体" w:hAnsi="宋体" w:cs="宋体"/>
          <w:b/>
          <w:color w:val="000000"/>
          <w:szCs w:val="21"/>
        </w:rPr>
      </w:pPr>
      <w:r>
        <w:rPr>
          <w:rFonts w:hint="eastAsia" w:ascii="宋体" w:hAnsi="宋体" w:cs="宋体"/>
          <w:b/>
          <w:color w:val="000000"/>
          <w:szCs w:val="21"/>
        </w:rPr>
        <w:t>“家庭出身问题是长期以来严重的社会问题。”</w:t>
      </w:r>
    </w:p>
    <w:p>
      <w:pPr>
        <w:ind w:firstLine="422" w:firstLineChars="200"/>
        <w:jc w:val="left"/>
        <w:rPr>
          <w:rFonts w:hint="eastAsia" w:ascii="宋体" w:hAnsi="宋体" w:cs="宋体"/>
          <w:color w:val="000000"/>
          <w:szCs w:val="21"/>
        </w:rPr>
      </w:pPr>
      <w:r>
        <w:rPr>
          <w:rFonts w:hint="eastAsia" w:ascii="宋体" w:hAnsi="宋体" w:cs="宋体"/>
          <w:b/>
          <w:color w:val="000000"/>
          <w:szCs w:val="21"/>
        </w:rPr>
        <w:t>“他们往往享受不到同等政治待遇</w:t>
      </w:r>
      <w:r>
        <w:rPr>
          <w:rFonts w:hint="eastAsia" w:ascii="宋体" w:hAnsi="宋体" w:cs="宋体"/>
          <w:color w:val="000000"/>
          <w:szCs w:val="21"/>
        </w:rPr>
        <w:t>。</w:t>
      </w:r>
      <w:r>
        <w:rPr>
          <w:rFonts w:hint="eastAsia" w:ascii="宋体" w:hAnsi="宋体" w:cs="宋体"/>
          <w:b/>
          <w:color w:val="000000"/>
          <w:szCs w:val="21"/>
        </w:rPr>
        <w:t>特别是所谓黑七类出身的青年，即‘狗崽子’，已经成了准专政对象，他们是先天的‘罪人’。在它的影响下，出身几乎决定了一切</w:t>
      </w:r>
      <w:r>
        <w:rPr>
          <w:rFonts w:hint="eastAsia" w:ascii="宋体" w:hAnsi="宋体" w:cs="宋体"/>
          <w:color w:val="000000"/>
          <w:szCs w:val="21"/>
        </w:rPr>
        <w:t>。</w:t>
      </w:r>
      <w:r>
        <w:rPr>
          <w:rFonts w:hint="eastAsia" w:ascii="宋体" w:hAnsi="宋体" w:cs="宋体"/>
          <w:b/>
          <w:color w:val="000000"/>
          <w:szCs w:val="21"/>
        </w:rPr>
        <w:t>出身不好不仅低人一等，甚至被剥夺了背叛自己的家庭、参加红卫兵的权利</w:t>
      </w:r>
      <w:r>
        <w:rPr>
          <w:rFonts w:hint="eastAsia" w:ascii="宋体" w:hAnsi="宋体" w:cs="宋体"/>
          <w:color w:val="000000"/>
          <w:szCs w:val="21"/>
        </w:rPr>
        <w:t>。</w:t>
      </w:r>
      <w:r>
        <w:rPr>
          <w:rFonts w:hint="eastAsia" w:ascii="宋体" w:hAnsi="宋体" w:cs="宋体"/>
          <w:b/>
          <w:color w:val="000000"/>
          <w:szCs w:val="21"/>
        </w:rPr>
        <w:t>这一时期，有多少无辜青年，死于非命，溺死于唯出身论的深渊之中</w:t>
      </w:r>
      <w:r>
        <w:rPr>
          <w:rFonts w:hint="eastAsia" w:ascii="宋体" w:hAnsi="宋体" w:cs="宋体"/>
          <w:color w:val="000000"/>
          <w:szCs w:val="21"/>
        </w:rPr>
        <w:t>。</w:t>
      </w:r>
      <w:r>
        <w:rPr>
          <w:rFonts w:hint="eastAsia" w:ascii="宋体" w:hAnsi="宋体" w:cs="宋体"/>
          <w:b/>
          <w:color w:val="000000"/>
          <w:szCs w:val="21"/>
        </w:rPr>
        <w:t>”</w:t>
      </w:r>
    </w:p>
    <w:p>
      <w:pPr>
        <w:rPr>
          <w:rFonts w:hint="eastAsia" w:ascii="宋体" w:hAnsi="宋体" w:cs="宋体"/>
          <w:color w:val="000000"/>
          <w:szCs w:val="21"/>
        </w:rPr>
      </w:pPr>
    </w:p>
    <w:p>
      <w:pPr>
        <w:ind w:firstLine="420" w:firstLineChars="200"/>
        <w:rPr>
          <w:rFonts w:hint="eastAsia" w:ascii="宋体" w:hAnsi="宋体" w:cs="宋体"/>
          <w:szCs w:val="21"/>
        </w:rPr>
      </w:pPr>
      <w:r>
        <w:rPr>
          <w:rFonts w:hint="eastAsia" w:ascii="宋体" w:hAnsi="宋体" w:cs="宋体"/>
          <w:color w:val="000000"/>
          <w:szCs w:val="21"/>
        </w:rPr>
        <w:t>遇罗克</w:t>
      </w:r>
      <w:r>
        <w:rPr>
          <w:rFonts w:hint="eastAsia" w:ascii="宋体" w:hAnsi="宋体" w:cs="宋体"/>
          <w:szCs w:val="21"/>
        </w:rPr>
        <w:t>认为，一个人的成长，社会影响远远超过家庭影响。他在《出身论》中写道：“</w:t>
      </w:r>
      <w:r>
        <w:rPr>
          <w:rFonts w:hint="eastAsia" w:ascii="宋体" w:hAnsi="宋体" w:cs="宋体"/>
          <w:b/>
          <w:szCs w:val="21"/>
        </w:rPr>
        <w:t>领导的教导、报纸、书籍、文学、艺术的宣传，习俗的熏染，工作的陶冶等等，都会给一个人不可磨灭的影响</w:t>
      </w:r>
      <w:r>
        <w:rPr>
          <w:rFonts w:hint="eastAsia" w:ascii="宋体" w:hAnsi="宋体" w:cs="宋体"/>
          <w:szCs w:val="21"/>
        </w:rPr>
        <w:t>。</w:t>
      </w:r>
      <w:r>
        <w:rPr>
          <w:rFonts w:hint="eastAsia" w:ascii="宋体" w:hAnsi="宋体" w:cs="宋体"/>
          <w:b/>
          <w:szCs w:val="21"/>
        </w:rPr>
        <w:t>这些统称为社会影响</w:t>
      </w:r>
      <w:r>
        <w:rPr>
          <w:rFonts w:hint="eastAsia" w:ascii="宋体" w:hAnsi="宋体" w:cs="宋体"/>
          <w:szCs w:val="21"/>
        </w:rPr>
        <w:t>。</w:t>
      </w:r>
      <w:r>
        <w:rPr>
          <w:rFonts w:hint="eastAsia" w:ascii="宋体" w:hAnsi="宋体" w:cs="宋体"/>
          <w:b/>
          <w:szCs w:val="21"/>
        </w:rPr>
        <w:t>这都是家庭影响无法抗衡的</w:t>
      </w:r>
      <w:r>
        <w:rPr>
          <w:rFonts w:hint="eastAsia" w:ascii="宋体" w:hAnsi="宋体" w:cs="宋体"/>
          <w:szCs w:val="21"/>
        </w:rPr>
        <w:t>。”“</w:t>
      </w:r>
      <w:r>
        <w:rPr>
          <w:rFonts w:hint="eastAsia" w:ascii="宋体" w:hAnsi="宋体" w:cs="宋体"/>
          <w:b/>
          <w:szCs w:val="21"/>
        </w:rPr>
        <w:t>人是能够选择自己的前进方向的</w:t>
      </w:r>
      <w:r>
        <w:rPr>
          <w:rFonts w:hint="eastAsia" w:ascii="宋体" w:hAnsi="宋体" w:cs="宋体"/>
          <w:szCs w:val="21"/>
        </w:rPr>
        <w:t>”，“</w:t>
      </w:r>
      <w:r>
        <w:rPr>
          <w:rFonts w:hint="eastAsia" w:ascii="宋体" w:hAnsi="宋体" w:cs="宋体"/>
          <w:b/>
          <w:szCs w:val="21"/>
        </w:rPr>
        <w:t>娘胎里决定不了。</w:t>
      </w:r>
      <w:r>
        <w:rPr>
          <w:rFonts w:hint="eastAsia" w:ascii="宋体" w:hAnsi="宋体" w:cs="宋体"/>
          <w:szCs w:val="21"/>
        </w:rPr>
        <w:t>”因此，“</w:t>
      </w:r>
      <w:r>
        <w:rPr>
          <w:rFonts w:hint="eastAsia" w:ascii="宋体" w:hAnsi="宋体" w:cs="宋体"/>
          <w:b/>
          <w:szCs w:val="21"/>
        </w:rPr>
        <w:t>一切革命青年，不管你是什么出身，都应受到同等的政治待遇。</w:t>
      </w:r>
      <w:r>
        <w:rPr>
          <w:rFonts w:hint="eastAsia" w:ascii="宋体" w:hAnsi="宋体" w:cs="宋体"/>
          <w:szCs w:val="21"/>
        </w:rPr>
        <w:t>”</w:t>
      </w:r>
      <w:r>
        <w:rPr>
          <w:rFonts w:hint="eastAsia" w:ascii="宋体" w:hAnsi="宋体" w:cs="宋体"/>
          <w:color w:val="000000"/>
          <w:szCs w:val="21"/>
        </w:rPr>
        <w:t>遇罗克</w:t>
      </w:r>
      <w:r>
        <w:rPr>
          <w:rFonts w:hint="eastAsia" w:ascii="宋体" w:hAnsi="宋体" w:cs="宋体"/>
          <w:szCs w:val="21"/>
        </w:rPr>
        <w:t>提出：应努力“</w:t>
      </w:r>
      <w:r>
        <w:rPr>
          <w:rFonts w:hint="eastAsia" w:ascii="宋体" w:hAnsi="宋体" w:cs="宋体"/>
          <w:b/>
          <w:szCs w:val="21"/>
        </w:rPr>
        <w:t>填平这人为的鸿沟。</w:t>
      </w:r>
      <w:r>
        <w:rPr>
          <w:rFonts w:hint="eastAsia" w:ascii="宋体" w:hAnsi="宋体" w:cs="宋体"/>
          <w:szCs w:val="21"/>
        </w:rPr>
        <w:t>”</w:t>
      </w:r>
    </w:p>
    <w:p>
      <w:pPr>
        <w:rPr>
          <w:rFonts w:hint="eastAsia"/>
          <w:szCs w:val="21"/>
        </w:rPr>
      </w:pPr>
    </w:p>
    <w:p>
      <w:pPr>
        <w:ind w:firstLine="420" w:firstLineChars="200"/>
        <w:jc w:val="left"/>
        <w:rPr>
          <w:rFonts w:hint="eastAsia" w:ascii="宋体" w:hAnsi="宋体"/>
          <w:color w:val="000000"/>
          <w:szCs w:val="21"/>
        </w:rPr>
      </w:pPr>
      <w:r>
        <w:rPr>
          <w:rFonts w:hint="eastAsia" w:ascii="宋体" w:hAnsi="宋体"/>
          <w:color w:val="000000"/>
          <w:szCs w:val="21"/>
        </w:rPr>
        <w:t>在《出身论》中，遇罗克抨击了刘、邓右派集团工作组的极左面孔：</w:t>
      </w:r>
    </w:p>
    <w:p>
      <w:pPr>
        <w:ind w:firstLine="422" w:firstLineChars="200"/>
        <w:jc w:val="left"/>
        <w:rPr>
          <w:rFonts w:hint="eastAsia" w:ascii="宋体" w:hAnsi="宋体"/>
          <w:b/>
          <w:color w:val="000000"/>
          <w:szCs w:val="21"/>
        </w:rPr>
      </w:pPr>
    </w:p>
    <w:p>
      <w:pPr>
        <w:ind w:firstLine="420" w:firstLineChars="200"/>
        <w:jc w:val="left"/>
        <w:rPr>
          <w:rFonts w:hint="eastAsia" w:ascii="宋体" w:hAnsi="宋体" w:cs="宋体"/>
          <w:color w:val="000000"/>
          <w:szCs w:val="21"/>
        </w:rPr>
      </w:pPr>
      <w:r>
        <w:rPr>
          <w:rFonts w:hint="eastAsia" w:ascii="宋体" w:hAnsi="宋体" w:cs="宋体"/>
          <w:color w:val="000000"/>
          <w:szCs w:val="21"/>
        </w:rPr>
        <w:t>“</w:t>
      </w:r>
      <w:r>
        <w:rPr>
          <w:rFonts w:hint="eastAsia" w:ascii="宋体" w:hAnsi="宋体" w:cs="宋体"/>
          <w:b/>
          <w:color w:val="000000"/>
          <w:szCs w:val="21"/>
        </w:rPr>
        <w:t>工作队当政时期，又以极</w:t>
      </w:r>
      <w:r>
        <w:rPr>
          <w:rFonts w:hint="eastAsia" w:ascii="宋体" w:hAnsi="宋体" w:cs="宋体"/>
          <w:color w:val="000000"/>
          <w:szCs w:val="21"/>
        </w:rPr>
        <w:t>‘</w:t>
      </w:r>
      <w:r>
        <w:rPr>
          <w:rFonts w:hint="eastAsia" w:ascii="宋体" w:hAnsi="宋体" w:cs="宋体"/>
          <w:b/>
          <w:color w:val="000000"/>
          <w:szCs w:val="21"/>
        </w:rPr>
        <w:t>左</w:t>
      </w:r>
      <w:r>
        <w:rPr>
          <w:rFonts w:hint="eastAsia" w:ascii="宋体" w:hAnsi="宋体" w:cs="宋体"/>
          <w:color w:val="000000"/>
          <w:szCs w:val="21"/>
        </w:rPr>
        <w:t>’</w:t>
      </w:r>
      <w:r>
        <w:rPr>
          <w:rFonts w:hint="eastAsia" w:ascii="宋体" w:hAnsi="宋体" w:cs="宋体"/>
          <w:b/>
          <w:color w:val="000000"/>
          <w:szCs w:val="21"/>
        </w:rPr>
        <w:t>的面目抹杀了阶级路线</w:t>
      </w:r>
      <w:r>
        <w:rPr>
          <w:rFonts w:hint="eastAsia" w:ascii="宋体" w:hAnsi="宋体" w:cs="宋体"/>
          <w:color w:val="000000"/>
          <w:szCs w:val="21"/>
        </w:rPr>
        <w:t>。</w:t>
      </w:r>
      <w:r>
        <w:rPr>
          <w:rFonts w:hint="eastAsia" w:ascii="宋体" w:hAnsi="宋体" w:cs="宋体"/>
          <w:b/>
          <w:color w:val="000000"/>
          <w:szCs w:val="21"/>
        </w:rPr>
        <w:t>在对待出身问题上，与修正主义集团可以称得上是一丘之貉</w:t>
      </w:r>
      <w:r>
        <w:rPr>
          <w:rFonts w:hint="eastAsia" w:ascii="宋体" w:hAnsi="宋体" w:cs="宋体"/>
          <w:color w:val="000000"/>
          <w:szCs w:val="21"/>
        </w:rPr>
        <w:t>。</w:t>
      </w:r>
      <w:r>
        <w:rPr>
          <w:rFonts w:hint="eastAsia" w:ascii="宋体" w:hAnsi="宋体" w:cs="宋体"/>
          <w:b/>
          <w:color w:val="000000"/>
          <w:szCs w:val="21"/>
        </w:rPr>
        <w:t>因此，这个严重的社会问题非但没有解决，反而更加深化了，反而将矛盾扩大化、公开化了</w:t>
      </w:r>
      <w:r>
        <w:rPr>
          <w:rFonts w:hint="eastAsia" w:ascii="宋体" w:hAnsi="宋体" w:cs="宋体"/>
          <w:color w:val="000000"/>
          <w:szCs w:val="21"/>
        </w:rPr>
        <w:t>。</w:t>
      </w:r>
      <w:r>
        <w:rPr>
          <w:rFonts w:hint="eastAsia" w:ascii="宋体" w:hAnsi="宋体" w:cs="宋体"/>
          <w:b/>
          <w:szCs w:val="21"/>
        </w:rPr>
        <w:t>残酷的</w:t>
      </w:r>
      <w:r>
        <w:rPr>
          <w:rFonts w:hint="eastAsia" w:ascii="宋体" w:hAnsi="宋体" w:cs="宋体"/>
          <w:szCs w:val="21"/>
        </w:rPr>
        <w:t>‘</w:t>
      </w:r>
      <w:r>
        <w:rPr>
          <w:rFonts w:hint="eastAsia" w:ascii="宋体" w:hAnsi="宋体" w:cs="宋体"/>
          <w:b/>
          <w:szCs w:val="21"/>
        </w:rPr>
        <w:t>连根拔</w:t>
      </w:r>
      <w:r>
        <w:rPr>
          <w:rFonts w:hint="eastAsia" w:ascii="宋体" w:hAnsi="宋体" w:cs="宋体"/>
          <w:color w:val="000000"/>
          <w:szCs w:val="21"/>
        </w:rPr>
        <w:t>’（笔者：意指大兴县的大屠杀）</w:t>
      </w:r>
      <w:r>
        <w:rPr>
          <w:rFonts w:hint="eastAsia" w:ascii="宋体" w:hAnsi="宋体" w:cs="宋体"/>
          <w:b/>
          <w:color w:val="000000"/>
          <w:szCs w:val="21"/>
        </w:rPr>
        <w:t>，极尽侮辱之能事的所谓‘辩论</w:t>
      </w:r>
      <w:r>
        <w:rPr>
          <w:rFonts w:hint="eastAsia" w:ascii="宋体" w:hAnsi="宋体" w:cs="宋体"/>
          <w:color w:val="000000"/>
          <w:szCs w:val="21"/>
        </w:rPr>
        <w:t>’</w:t>
      </w:r>
      <w:r>
        <w:rPr>
          <w:rFonts w:hint="eastAsia" w:ascii="宋体" w:hAnsi="宋体" w:cs="宋体"/>
          <w:b/>
          <w:color w:val="000000"/>
          <w:szCs w:val="21"/>
        </w:rPr>
        <w:t>，以及搜身、辱骂、拘留、殴打等严重侵犯人权行为，破坏这一部分青年生活的正常秩序的种种手段，剥夺他们政治权利的种种措施，全都以</w:t>
      </w:r>
      <w:r>
        <w:rPr>
          <w:rFonts w:hint="eastAsia" w:ascii="宋体" w:hAnsi="宋体" w:cs="宋体"/>
          <w:color w:val="000000"/>
          <w:szCs w:val="21"/>
        </w:rPr>
        <w:t>‘</w:t>
      </w:r>
      <w:r>
        <w:rPr>
          <w:rFonts w:hint="eastAsia" w:ascii="宋体" w:hAnsi="宋体" w:cs="宋体"/>
          <w:b/>
          <w:color w:val="000000"/>
          <w:szCs w:val="21"/>
        </w:rPr>
        <w:t>超毛泽东思想</w:t>
      </w:r>
      <w:r>
        <w:rPr>
          <w:rFonts w:hint="eastAsia" w:ascii="宋体" w:hAnsi="宋体" w:cs="宋体"/>
          <w:color w:val="000000"/>
          <w:szCs w:val="21"/>
        </w:rPr>
        <w:t>’</w:t>
      </w:r>
      <w:r>
        <w:rPr>
          <w:rFonts w:hint="eastAsia" w:ascii="宋体" w:hAnsi="宋体" w:cs="宋体"/>
          <w:b/>
          <w:color w:val="000000"/>
          <w:szCs w:val="21"/>
        </w:rPr>
        <w:t>的面目出现了</w:t>
      </w:r>
      <w:r>
        <w:rPr>
          <w:rFonts w:hint="eastAsia" w:ascii="宋体" w:hAnsi="宋体" w:cs="宋体"/>
          <w:color w:val="000000"/>
          <w:szCs w:val="21"/>
        </w:rPr>
        <w:t>。”</w:t>
      </w:r>
    </w:p>
    <w:p>
      <w:pPr>
        <w:ind w:firstLine="420" w:firstLineChars="200"/>
        <w:jc w:val="left"/>
        <w:rPr>
          <w:rFonts w:hint="eastAsia" w:ascii="宋体" w:hAnsi="宋体"/>
          <w:color w:val="000000"/>
          <w:szCs w:val="21"/>
        </w:rPr>
      </w:pPr>
    </w:p>
    <w:p>
      <w:pPr>
        <w:ind w:firstLine="420" w:firstLineChars="200"/>
        <w:rPr>
          <w:rFonts w:hint="eastAsia"/>
          <w:szCs w:val="21"/>
        </w:rPr>
      </w:pPr>
      <w:r>
        <w:rPr>
          <w:rFonts w:hint="eastAsia" w:ascii="宋体" w:hAnsi="宋体"/>
          <w:color w:val="000000"/>
          <w:szCs w:val="21"/>
        </w:rPr>
        <w:t>《出身论》还从政治学、哲学和社会学的理论高度，批判了“血统论”；批判中引用了许多毛泽东说过的话，作为立论的论据。《出身论》1966年9月定稿。原《中学文革报》在发表《出身论》时，加了“编者按”。“编者按”说：</w:t>
      </w:r>
    </w:p>
    <w:p>
      <w:pPr>
        <w:ind w:firstLine="420" w:firstLineChars="200"/>
        <w:jc w:val="left"/>
        <w:rPr>
          <w:rFonts w:hint="eastAsia" w:ascii="宋体" w:hAnsi="宋体"/>
          <w:color w:val="000000"/>
          <w:szCs w:val="21"/>
        </w:rPr>
      </w:pPr>
    </w:p>
    <w:p>
      <w:pPr>
        <w:ind w:firstLine="420" w:firstLineChars="200"/>
        <w:jc w:val="left"/>
        <w:rPr>
          <w:rFonts w:hint="eastAsia" w:ascii="宋体" w:hAnsi="宋体" w:cs="宋体"/>
          <w:b/>
          <w:bCs/>
          <w:color w:val="000000"/>
          <w:szCs w:val="21"/>
        </w:rPr>
      </w:pPr>
      <w:r>
        <w:rPr>
          <w:rFonts w:hint="eastAsia" w:ascii="宋体" w:hAnsi="宋体" w:cs="宋体"/>
          <w:color w:val="000000"/>
          <w:szCs w:val="21"/>
        </w:rPr>
        <w:t>“</w:t>
      </w:r>
      <w:r>
        <w:rPr>
          <w:rFonts w:hint="eastAsia" w:ascii="宋体" w:hAnsi="宋体" w:cs="宋体"/>
          <w:b/>
          <w:bCs/>
          <w:color w:val="000000"/>
          <w:szCs w:val="21"/>
        </w:rPr>
        <w:t>反动的唯出身论，从资产阶级形而上学的哲学垃圾堆里寻得理论上的根据，把学生分为三、六、九等，妄图在社会主义制度下重新形成新的披上伪装的特权阶层，以至反动的种姓制度，人与人之间新的压迫。是反动的唯出身论，使一部分青年学生背上了‘自来红’的大包袱，自以为老子是天生的革命者，其结果正成了修正主义苗子。是反动的唯出身论，迫使另一部分青年学生产生了强烈的自卑感，使他们甘居中游，使他们放弃对国家的前途、世界的前途应尽的责任</w:t>
      </w:r>
      <w:r>
        <w:rPr>
          <w:rFonts w:hint="eastAsia" w:ascii="宋体" w:hAnsi="宋体" w:cs="宋体"/>
          <w:color w:val="000000"/>
          <w:szCs w:val="21"/>
        </w:rPr>
        <w:t>。”</w:t>
      </w:r>
    </w:p>
    <w:p>
      <w:pPr>
        <w:ind w:firstLine="420" w:firstLineChars="200"/>
        <w:jc w:val="left"/>
        <w:rPr>
          <w:rFonts w:hint="eastAsia" w:ascii="宋体" w:hAnsi="宋体"/>
          <w:color w:val="000000"/>
          <w:szCs w:val="21"/>
        </w:rPr>
      </w:pPr>
    </w:p>
    <w:p>
      <w:pPr>
        <w:ind w:firstLine="420" w:firstLineChars="200"/>
        <w:rPr>
          <w:rFonts w:hint="eastAsia"/>
          <w:szCs w:val="21"/>
        </w:rPr>
      </w:pPr>
      <w:r>
        <w:rPr>
          <w:rFonts w:hint="eastAsia" w:ascii="宋体" w:hAnsi="宋体"/>
          <w:color w:val="000000"/>
          <w:szCs w:val="21"/>
        </w:rPr>
        <w:t>文章一问世，就赢得千百万人的深切同情和强烈支持：</w:t>
      </w:r>
      <w:r>
        <w:rPr>
          <w:rFonts w:hint="eastAsia"/>
        </w:rPr>
        <w:t>从长白山到海南岛，从东海之滨到云贵高原，到处都在传播</w:t>
      </w:r>
      <w:r>
        <w:rPr>
          <w:rFonts w:hint="eastAsia" w:ascii="宋体" w:hAnsi="宋体"/>
          <w:color w:val="000000"/>
          <w:szCs w:val="21"/>
        </w:rPr>
        <w:t>遇罗克</w:t>
      </w:r>
      <w:r>
        <w:rPr>
          <w:rFonts w:hint="eastAsia"/>
        </w:rPr>
        <w:t>的</w:t>
      </w:r>
      <w:r>
        <w:rPr>
          <w:rFonts w:hint="eastAsia" w:ascii="宋体" w:hAnsi="宋体"/>
          <w:color w:val="000000"/>
          <w:szCs w:val="21"/>
        </w:rPr>
        <w:t>文章</w:t>
      </w:r>
      <w:r>
        <w:rPr>
          <w:rFonts w:hint="eastAsia"/>
        </w:rPr>
        <w:t>。一时间，</w:t>
      </w:r>
      <w:r>
        <w:rPr>
          <w:rFonts w:hint="eastAsia" w:ascii="宋体" w:hAnsi="宋体"/>
          <w:bCs/>
          <w:szCs w:val="21"/>
        </w:rPr>
        <w:t>遇罗克</w:t>
      </w:r>
      <w:r>
        <w:rPr>
          <w:rFonts w:hint="eastAsia"/>
        </w:rPr>
        <w:t>成了当时中国</w:t>
      </w:r>
      <w:r>
        <w:rPr>
          <w:rFonts w:hint="eastAsia" w:ascii="宋体" w:hAnsi="宋体"/>
          <w:color w:val="000000"/>
        </w:rPr>
        <w:t>备</w:t>
      </w:r>
      <w:r>
        <w:rPr>
          <w:rFonts w:hint="eastAsia"/>
        </w:rPr>
        <w:t>受污辱、损害的最底层老百姓的代言人。</w:t>
      </w:r>
    </w:p>
    <w:p>
      <w:pPr>
        <w:jc w:val="left"/>
        <w:rPr>
          <w:rFonts w:hint="eastAsia" w:ascii="宋体" w:hAnsi="宋体"/>
          <w:b/>
          <w:color w:val="000000"/>
          <w:szCs w:val="21"/>
        </w:rPr>
      </w:pPr>
    </w:p>
    <w:p>
      <w:pPr>
        <w:ind w:firstLine="420" w:firstLineChars="200"/>
        <w:jc w:val="left"/>
        <w:rPr>
          <w:rFonts w:hint="eastAsia"/>
          <w:color w:val="000000"/>
          <w:szCs w:val="21"/>
        </w:rPr>
      </w:pPr>
      <w:r>
        <w:rPr>
          <w:rFonts w:hint="eastAsia" w:ascii="宋体" w:hAnsi="宋体"/>
          <w:color w:val="000000"/>
          <w:szCs w:val="21"/>
        </w:rPr>
        <w:t xml:space="preserve"> “血统论”能够在文革中横行，固然与贵族子弟们当然革命、当然接班的思潮有关，但长期以来贯彻执行毛泽东的无产阶级专政的“阶级路线”，则是这种思潮发生、发展和肆虐的根本原因。例如：提干要填出身，查三代，只有“根正苗红”者才能得到提拔；在高等学校招生中，成绩优秀出身“黑五类”家庭的子女，会被拒之大学校门之外，等等，这种“龙生龙，凤生凤，老鼠生儿打地洞”的腐朽思想，是毛左派集团</w:t>
      </w:r>
      <w:r>
        <w:rPr>
          <w:rFonts w:hint="eastAsia" w:ascii="宋体" w:hAnsi="宋体"/>
          <w:b/>
          <w:szCs w:val="21"/>
        </w:rPr>
        <w:t>政治上走封建社会主义道路</w:t>
      </w:r>
      <w:r>
        <w:rPr>
          <w:rFonts w:hint="eastAsia" w:ascii="宋体" w:hAnsi="宋体"/>
          <w:color w:val="000000"/>
          <w:szCs w:val="21"/>
        </w:rPr>
        <w:t>的活标。“血统论”一经提出，便横行霸道，其根源就在于此。《出身论》以毛泽东语录立论，是在当时恶劣的政治环境下，一种无可奈何的、哭笑不得的、充满历史滑稽的选择。但这可悲的历史幽默，却触怒了中共当局。它的鹰犬、中央文革小组笔杆子、大权在握的</w:t>
      </w:r>
      <w:r>
        <w:rPr>
          <w:rFonts w:hint="eastAsia" w:ascii="宋体" w:hAnsi="宋体"/>
          <w:b/>
          <w:bCs/>
          <w:color w:val="000000"/>
          <w:szCs w:val="21"/>
        </w:rPr>
        <w:t>戚本禹</w:t>
      </w:r>
      <w:r>
        <w:rPr>
          <w:rFonts w:hint="eastAsia" w:ascii="宋体" w:hAnsi="宋体"/>
          <w:color w:val="000000"/>
          <w:szCs w:val="21"/>
        </w:rPr>
        <w:t>，诬</w:t>
      </w:r>
      <w:r>
        <w:rPr>
          <w:rFonts w:hint="eastAsia"/>
          <w:szCs w:val="21"/>
        </w:rPr>
        <w:t>蔑《出身论》是“</w:t>
      </w:r>
      <w:r>
        <w:rPr>
          <w:rFonts w:hint="eastAsia"/>
          <w:b/>
          <w:szCs w:val="21"/>
        </w:rPr>
        <w:t>反动文章</w:t>
      </w:r>
      <w:r>
        <w:rPr>
          <w:rFonts w:hint="eastAsia"/>
          <w:szCs w:val="21"/>
        </w:rPr>
        <w:t>”，</w:t>
      </w:r>
      <w:r>
        <w:rPr>
          <w:rFonts w:hint="eastAsia" w:ascii="宋体" w:hAnsi="宋体"/>
          <w:color w:val="000000"/>
          <w:szCs w:val="21"/>
        </w:rPr>
        <w:t>一句话，把热血青年遇罗克送上了断头台：1970年3月5日，年仅二十七岁的遇罗克，被中共当局以反革命罪，</w:t>
      </w:r>
      <w:r>
        <w:rPr>
          <w:rFonts w:hint="eastAsia" w:ascii="宋体" w:hAnsi="宋体"/>
          <w:szCs w:val="21"/>
        </w:rPr>
        <w:t>枪杀于北京体育场。（</w:t>
      </w:r>
      <w:r>
        <w:rPr>
          <w:rFonts w:hint="eastAsia" w:ascii="宋体" w:hAnsi="宋体" w:cs="宋体"/>
          <w:szCs w:val="21"/>
        </w:rPr>
        <w:t>但据其弟遇罗文回忆：“1970</w:t>
      </w:r>
      <w:r>
        <w:rPr>
          <w:rFonts w:hint="eastAsia" w:ascii="宋体" w:hAnsi="宋体" w:cs="宋体"/>
          <w:color w:val="000000"/>
          <w:szCs w:val="21"/>
        </w:rPr>
        <w:t>年3月5日，罗克和另一批‘死刑犯’一起被处决。处决的地点至今我们还不知道。”）</w:t>
      </w:r>
    </w:p>
    <w:p>
      <w:pPr>
        <w:jc w:val="left"/>
        <w:rPr>
          <w:rFonts w:hint="eastAsia" w:ascii="宋体" w:hAnsi="宋体"/>
          <w:b/>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一个鼓吹“血统论”，一个批判“血统论”，一个挤身高官，一个死于非命：“一身正气”</w:t>
      </w:r>
      <w:r>
        <w:rPr>
          <w:rFonts w:hint="eastAsia" w:ascii="宋体" w:hAnsi="宋体"/>
          <w:szCs w:val="21"/>
        </w:rPr>
        <w:t>颐养天年的谭立夫和父母右派</w:t>
      </w:r>
      <w:r>
        <w:rPr>
          <w:rFonts w:hint="eastAsia" w:ascii="宋体" w:hAnsi="宋体"/>
          <w:color w:val="000000"/>
        </w:rPr>
        <w:t>备</w:t>
      </w:r>
      <w:r>
        <w:rPr>
          <w:rFonts w:hint="eastAsia" w:ascii="宋体" w:hAnsi="宋体"/>
          <w:szCs w:val="21"/>
        </w:rPr>
        <w:t>受歧视</w:t>
      </w:r>
      <w:r>
        <w:rPr>
          <w:rFonts w:hint="eastAsia" w:ascii="宋体" w:hAnsi="宋体"/>
          <w:color w:val="000000"/>
          <w:szCs w:val="21"/>
        </w:rPr>
        <w:t>的遇罗克，</w:t>
      </w:r>
      <w:r>
        <w:rPr>
          <w:rFonts w:hint="eastAsia"/>
        </w:rPr>
        <w:t>两</w:t>
      </w:r>
      <w:r>
        <w:rPr>
          <w:rFonts w:hint="eastAsia" w:ascii="宋体" w:hAnsi="宋体"/>
          <w:color w:val="000000"/>
          <w:szCs w:val="21"/>
        </w:rPr>
        <w:t>人在人格和遭际上的鲜明对比，给毛泽东和中共的人权史，写下了无法抹去的最黑暗、最可耻的一页。</w:t>
      </w:r>
    </w:p>
    <w:p>
      <w:pPr>
        <w:ind w:firstLine="420" w:firstLineChars="200"/>
        <w:jc w:val="left"/>
        <w:rPr>
          <w:rFonts w:hint="eastAsia" w:ascii="宋体" w:hAnsi="宋体"/>
          <w:color w:val="000000"/>
          <w:szCs w:val="21"/>
        </w:rPr>
      </w:pPr>
    </w:p>
    <w:p>
      <w:pPr>
        <w:jc w:val="left"/>
        <w:rPr>
          <w:rFonts w:hint="eastAsia" w:ascii="宋体" w:hAnsi="宋体"/>
          <w:color w:val="000000"/>
          <w:szCs w:val="21"/>
        </w:rPr>
      </w:pPr>
      <w:r>
        <w:rPr>
          <w:rFonts w:hint="eastAsia" w:ascii="宋体" w:hAnsi="宋体"/>
          <w:color w:val="000000"/>
          <w:szCs w:val="21"/>
        </w:rPr>
        <w:t xml:space="preserve">    “血统论”的始作俑者是毛泽东。为了打倒以刘、邓为首的党内右派，清除他们的社会基础，他借助贵族红卫兵的“血统论”以及他们目空一切的骄横、霸气和无所不用其极的手段，大破“四旧”和“横扫一切牛鬼蛇神”，取得令他欢心鼓舞的“辉煌”战果。但当他按照他打倒刘、邓战略部署把斗争矛头转向刘、邓右派集团成员即“走资本主义道路当权派”时，他发现，在大破“四旧”和“横扫一切牛鬼蛇神”中立下汗马大功的高干子弟们，正在利用“血统论”来“保爹保娘”。因此，他决定抛弃贵族红卫兵，谕示中央文革小组批判“血统论”。</w:t>
      </w:r>
    </w:p>
    <w:p>
      <w:pPr>
        <w:ind w:firstLine="420" w:firstLineChars="200"/>
        <w:jc w:val="left"/>
        <w:rPr>
          <w:rFonts w:hint="eastAsia" w:ascii="宋体" w:hAnsi="宋体"/>
          <w:color w:val="000000"/>
          <w:szCs w:val="21"/>
        </w:rPr>
      </w:pPr>
    </w:p>
    <w:p>
      <w:pPr>
        <w:ind w:firstLine="420" w:firstLineChars="200"/>
        <w:jc w:val="left"/>
        <w:rPr>
          <w:rFonts w:hint="eastAsia"/>
        </w:rPr>
      </w:pPr>
      <w:r>
        <w:rPr>
          <w:rFonts w:hint="eastAsia"/>
        </w:rPr>
        <w:t>1966年10月16日下午，在中央工作会议上，根据毛泽东的</w:t>
      </w:r>
      <w:r>
        <w:rPr>
          <w:rFonts w:hint="eastAsia" w:ascii="宋体" w:hAnsi="宋体"/>
          <w:color w:val="000000"/>
          <w:szCs w:val="21"/>
        </w:rPr>
        <w:t>谕</w:t>
      </w:r>
      <w:r>
        <w:rPr>
          <w:rFonts w:hint="eastAsia"/>
        </w:rPr>
        <w:t>示，陈伯达代表党中央，在《无产阶级文化大革命中的两条路线》报告中，对“血统论”进行了批判。他说：</w:t>
      </w:r>
    </w:p>
    <w:p>
      <w:pPr>
        <w:ind w:firstLine="420" w:firstLineChars="200"/>
        <w:jc w:val="left"/>
        <w:rPr>
          <w:rFonts w:hint="eastAsia"/>
        </w:rPr>
      </w:pPr>
    </w:p>
    <w:p>
      <w:pPr>
        <w:ind w:firstLine="420" w:firstLineChars="200"/>
        <w:jc w:val="left"/>
        <w:rPr>
          <w:rFonts w:hint="eastAsia" w:ascii="宋体" w:hAnsi="宋体" w:cs="宋体"/>
        </w:rPr>
      </w:pPr>
      <w:r>
        <w:rPr>
          <w:rFonts w:hint="eastAsia" w:ascii="宋体" w:hAnsi="宋体" w:cs="宋体"/>
        </w:rPr>
        <w:t>“现在有一些学生接受什么‘</w:t>
      </w:r>
      <w:r>
        <w:rPr>
          <w:rFonts w:hint="eastAsia" w:ascii="宋体" w:hAnsi="宋体" w:cs="宋体"/>
          <w:b/>
          <w:bCs/>
        </w:rPr>
        <w:t>自来红</w:t>
      </w:r>
      <w:r>
        <w:rPr>
          <w:rFonts w:hint="eastAsia" w:ascii="宋体" w:hAnsi="宋体" w:cs="宋体"/>
        </w:rPr>
        <w:t>’、‘</w:t>
      </w:r>
      <w:r>
        <w:rPr>
          <w:rFonts w:hint="eastAsia" w:ascii="宋体" w:hAnsi="宋体" w:cs="宋体"/>
          <w:b/>
          <w:bCs/>
        </w:rPr>
        <w:t>自来黑</w:t>
      </w:r>
      <w:r>
        <w:rPr>
          <w:rFonts w:hint="eastAsia" w:ascii="宋体" w:hAnsi="宋体" w:cs="宋体"/>
        </w:rPr>
        <w:t>’的观点，接受什么要在学生中划分‘</w:t>
      </w:r>
      <w:r>
        <w:rPr>
          <w:rFonts w:hint="eastAsia" w:ascii="宋体" w:hAnsi="宋体" w:cs="宋体"/>
          <w:b/>
          <w:bCs/>
        </w:rPr>
        <w:t>红五类</w:t>
      </w:r>
      <w:r>
        <w:rPr>
          <w:rFonts w:hint="eastAsia" w:ascii="宋体" w:hAnsi="宋体" w:cs="宋体"/>
        </w:rPr>
        <w:t>’、‘非红五类’或者什么‘</w:t>
      </w:r>
      <w:r>
        <w:rPr>
          <w:rFonts w:hint="eastAsia" w:ascii="宋体" w:hAnsi="宋体" w:cs="宋体"/>
          <w:b/>
          <w:bCs/>
        </w:rPr>
        <w:t>黑几类</w:t>
      </w:r>
      <w:r>
        <w:rPr>
          <w:rFonts w:hint="eastAsia" w:ascii="宋体" w:hAnsi="宋体" w:cs="宋体"/>
        </w:rPr>
        <w:t>’的观点。制造这类观点的人，是要在无产阶级文化大革命中制造混乱，蒙蔽青年。我们劝青年们不要接受这种血统论的错误观点，而要用马克思列宁主义、毛泽东思想的阶级论来武装自己的头脑。同时，那些制造和散布这种血统论的人，如果愿意回到无产阶级的革命道路上，就应该改正错误，停止散布这种谬论。”</w:t>
      </w:r>
    </w:p>
    <w:p>
      <w:pPr>
        <w:ind w:firstLine="420" w:firstLineChars="200"/>
        <w:jc w:val="left"/>
        <w:rPr>
          <w:rFonts w:hint="eastAsia"/>
        </w:rPr>
      </w:pPr>
    </w:p>
    <w:p>
      <w:pPr>
        <w:ind w:firstLine="420" w:firstLineChars="200"/>
        <w:jc w:val="left"/>
        <w:rPr>
          <w:rFonts w:hint="eastAsia" w:ascii="宋体" w:hAnsi="宋体"/>
          <w:color w:val="000000"/>
          <w:szCs w:val="21"/>
        </w:rPr>
      </w:pPr>
      <w:r>
        <w:rPr>
          <w:rFonts w:hint="eastAsia"/>
        </w:rPr>
        <w:t>在当时的政治氛围里，陈对“血统论”的批判是可贵的，尽管批判是轻描淡写的。由于毛泽东的中共拒绝承认“血统论”是</w:t>
      </w:r>
      <w:r>
        <w:rPr>
          <w:rFonts w:hint="eastAsia" w:ascii="宋体" w:hAnsi="宋体" w:cs="宋体"/>
        </w:rPr>
        <w:t>马克思列宁主义、毛泽东思想的阶级论</w:t>
      </w:r>
      <w:r>
        <w:rPr>
          <w:rFonts w:hint="eastAsia"/>
        </w:rPr>
        <w:t>的必然产物，因此，同是批判“血统论”，陈伯达高官照做，人权先驱遇罗克却被中共“依法”枪杀！</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40334E6D"/>
    <w:rsid w:val="40334E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HTML Preformatted"/>
    <w:basedOn w:val="1"/>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styleId="5">
    <w:name w:val="FollowedHyperlink"/>
    <w:uiPriority w:val="0"/>
    <w:rPr>
      <w:color w:val="800080"/>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http://www.wenwu.gov.cn/UploadFile/20073238521655.jpg" TargetMode="Externa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2024-01-09T14:25:00Z</dcterms:created>
  <dc:creator>Administrator</dc:creator>
  <cp:lastModifiedBy>Administrator</cp:lastModifiedBy>
  <dcterms:modified xsi:type="dcterms:W3CDTF">2024-01-09T14:28:37Z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5C8E5906D4CB456386228002DB3C93D9_11</vt:lpwstr>
  </property>
</Properties>
</file>