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jc w:val="center"/>
        <w:rPr>
          <w:rFonts w:hint="eastAsia"/>
          <w:b/>
          <w:color w:val="000000"/>
          <w:szCs w:val="21"/>
        </w:rPr>
      </w:pPr>
      <w:bookmarkStart w:id="0" w:name="_GoBack"/>
      <w:r>
        <w:rPr>
          <w:rFonts w:hint="eastAsia"/>
          <w:b/>
          <w:color w:val="000000"/>
          <w:szCs w:val="21"/>
        </w:rPr>
        <w:t>新金</w:t>
      </w:r>
      <w:r>
        <w:rPr>
          <w:rFonts w:hint="eastAsia"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活学活用</w:t>
      </w:r>
      <w:r>
        <w:rPr>
          <w:rFonts w:hint="eastAsia"/>
          <w:color w:val="000000"/>
          <w:szCs w:val="21"/>
        </w:rPr>
        <w:t>”</w:t>
      </w:r>
      <w:r>
        <w:rPr>
          <w:rFonts w:hint="eastAsia"/>
          <w:b/>
          <w:color w:val="000000"/>
          <w:szCs w:val="21"/>
        </w:rPr>
        <w:t>血案</w:t>
      </w:r>
      <w:bookmarkEnd w:id="0"/>
    </w:p>
    <w:p>
      <w:pPr>
        <w:widowControl w:val="0"/>
        <w:numPr>
          <w:numId w:val="0"/>
        </w:numPr>
        <w:jc w:val="center"/>
        <w:rPr>
          <w:rFonts w:hint="eastAsia"/>
          <w:b/>
          <w:color w:val="000000"/>
          <w:szCs w:val="21"/>
        </w:rPr>
      </w:pPr>
    </w:p>
    <w:p>
      <w:pPr>
        <w:widowControl w:val="0"/>
        <w:numPr>
          <w:numId w:val="0"/>
        </w:numPr>
        <w:jc w:val="center"/>
        <w:rPr>
          <w:rFonts w:hint="default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 w:cs="楷体"/>
          <w:szCs w:val="21"/>
        </w:rPr>
        <w:t>血案初见于郑义所著《红色纪念碑》。由于该书是网络版，编辑上存有诸多纰缪，不便直接引用。笔者依据该书内容和参照相关回忆录，编缀撰述成篇。</w:t>
      </w:r>
      <w:r>
        <w:rPr>
          <w:rFonts w:hint="eastAsia" w:ascii="宋体" w:hAnsi="宋体"/>
          <w:szCs w:val="21"/>
        </w:rPr>
        <w:t>）</w:t>
      </w:r>
    </w:p>
    <w:p>
      <w:pPr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在毛泽东个人崇拜的造神运动中，根据林彪的学习毛主席著作要“活学活用”、“立竿见影”的号召，“群众”创造出现身说法的“活学活用毛泽东思想讲用会”新形式，涌现出了一大批“讲用”毛主席著作先进分子，其中，许多人都是痞子、流氓无产者。辽宁省旅大市新金县武装部副政委</w:t>
      </w:r>
      <w:r>
        <w:rPr>
          <w:rFonts w:hint="eastAsia"/>
          <w:b/>
          <w:szCs w:val="21"/>
        </w:rPr>
        <w:t>王立龙</w:t>
      </w:r>
      <w:r>
        <w:rPr>
          <w:rFonts w:hint="eastAsia"/>
          <w:szCs w:val="21"/>
        </w:rPr>
        <w:t>，就是个以“讲用”毛泽东思想闻名遐迩的佼佼者。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szCs w:val="21"/>
        </w:rPr>
        <w:t>1968</w:t>
      </w:r>
      <w:r>
        <w:rPr>
          <w:rFonts w:hint="eastAsia"/>
          <w:szCs w:val="21"/>
        </w:rPr>
        <w:t>年的中国，是“伟大领袖”号召“</w:t>
      </w:r>
      <w:r>
        <w:rPr>
          <w:rFonts w:hint="eastAsia"/>
          <w:b/>
          <w:bCs/>
          <w:szCs w:val="21"/>
        </w:rPr>
        <w:t>群众专政</w:t>
      </w:r>
      <w:r>
        <w:rPr>
          <w:rFonts w:hint="eastAsia"/>
          <w:szCs w:val="21"/>
        </w:rPr>
        <w:t>”全面开“花”的一年——一个多灾多难之秋！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szCs w:val="21"/>
        </w:rPr>
        <w:t>5</w:t>
      </w:r>
      <w:r>
        <w:rPr>
          <w:rFonts w:hint="eastAsia"/>
          <w:szCs w:val="21"/>
        </w:rPr>
        <w:t>月，毛泽东下令全国开展清理阶级队伍运动，深挖一切阶级敌人。活学活用毛泽东思想的先进分子王立龙，闻风而动，而紧跟，他要在</w:t>
      </w:r>
      <w:r>
        <w:rPr>
          <w:szCs w:val="21"/>
        </w:rPr>
        <w:t>7</w:t>
      </w:r>
      <w:r>
        <w:rPr>
          <w:rFonts w:hint="eastAsia"/>
          <w:szCs w:val="21"/>
        </w:rPr>
        <w:t>月间的一次大型“讲用会”上，更上一层楼，力争他的“讲用”有新发展，新创造，从而能在他这个“老典型”的花冠上，再罩上一个霞光四射的新光环。于是，他用阶级斗争的锐利目光，搜寻、审视着周围发生的一切。终于他从听来的一件民事纠葛传闻中，嗅到新“敌情”，而这个新“敌情”的发现，的确使他的“讲用”水平提高到了一个新的“高度”，赢得了阵阵掌声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然而，王立龙政委“讲用”毛泽东思想的高度和博得的掌声，却使一个农民家庭付出了惨痛代价：</w:t>
      </w:r>
      <w:r>
        <w:rPr>
          <w:rFonts w:hint="eastAsia"/>
          <w:b/>
          <w:szCs w:val="21"/>
        </w:rPr>
        <w:t>一家七口人含愤集体自杀！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王立龙洞察到新“敌情”的传闻，是个什么样的传闻？</w:t>
      </w:r>
    </w:p>
    <w:p>
      <w:pPr>
        <w:ind w:firstLine="420"/>
        <w:jc w:val="left"/>
        <w:rPr>
          <w:rFonts w:hint="eastAsia"/>
          <w:szCs w:val="21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原来，</w:t>
      </w:r>
      <w:r>
        <w:rPr>
          <w:rFonts w:hint="eastAsia"/>
          <w:color w:val="000000"/>
          <w:szCs w:val="21"/>
        </w:rPr>
        <w:t>夹河庙公社栾家大队革委会主任、党支部书记</w:t>
      </w:r>
      <w:r>
        <w:rPr>
          <w:rFonts w:hint="eastAsia"/>
          <w:b/>
          <w:bCs/>
          <w:color w:val="000000"/>
          <w:szCs w:val="21"/>
        </w:rPr>
        <w:t>李本柱，</w:t>
      </w:r>
      <w:r>
        <w:rPr>
          <w:rFonts w:hint="eastAsia"/>
          <w:color w:val="000000"/>
          <w:szCs w:val="21"/>
        </w:rPr>
        <w:t>殴打了妹夫，他的妹夫为了报复他，便在村中散布谣言说他同他没过门的弟媳</w:t>
      </w:r>
      <w:r>
        <w:rPr>
          <w:rFonts w:hint="eastAsia"/>
          <w:b/>
          <w:bCs/>
          <w:szCs w:val="21"/>
        </w:rPr>
        <w:t>许连荣</w:t>
      </w:r>
      <w:r>
        <w:rPr>
          <w:rFonts w:hint="eastAsia"/>
          <w:color w:val="000000"/>
          <w:szCs w:val="21"/>
        </w:rPr>
        <w:t>搞不正当的男女关系。由于许连荣是“反革命”家庭出身，谣言株连了许家，好事者讹传许家有攀高枝、找大人物做保护伞的谋图。谣言传播中，又被好事者不断放大，许连荣被放大成了一个曾扔掉过私生子的荡妇。这个传闻不过一桩民间纠分而已。但这个传闻，却使王立龙发现了</w:t>
      </w:r>
      <w:r>
        <w:rPr>
          <w:rFonts w:hint="eastAsia"/>
          <w:szCs w:val="21"/>
        </w:rPr>
        <w:t>新“敌情”</w:t>
      </w:r>
      <w:r>
        <w:rPr>
          <w:rFonts w:hint="eastAsia"/>
          <w:color w:val="000000"/>
          <w:szCs w:val="21"/>
        </w:rPr>
        <w:t xml:space="preserve">，用毛泽东思想武装起来的他，“立竿见影”地推断到：敌人用“美人计”腐蚀党的干部，“走资派”在“美人计”前屈膝投降——这是一个典型的“阶级斗争新动向”！ </w:t>
      </w:r>
    </w:p>
    <w:p>
      <w:pPr>
        <w:ind w:firstLine="420"/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王立龙带着助手现役军官</w:t>
      </w:r>
      <w:r>
        <w:rPr>
          <w:rFonts w:hint="eastAsia"/>
          <w:b/>
          <w:bCs/>
          <w:color w:val="000000"/>
          <w:szCs w:val="21"/>
        </w:rPr>
        <w:t>王成海</w:t>
      </w:r>
      <w:r>
        <w:rPr>
          <w:rFonts w:hint="eastAsia"/>
          <w:color w:val="000000"/>
          <w:szCs w:val="21"/>
        </w:rPr>
        <w:t>、公社革委会常委</w:t>
      </w:r>
      <w:r>
        <w:rPr>
          <w:rFonts w:hint="eastAsia"/>
          <w:b/>
          <w:bCs/>
          <w:color w:val="000000"/>
          <w:szCs w:val="21"/>
        </w:rPr>
        <w:t>张玉德</w:t>
      </w:r>
      <w:r>
        <w:rPr>
          <w:rFonts w:hint="eastAsia"/>
          <w:color w:val="000000"/>
          <w:szCs w:val="21"/>
        </w:rPr>
        <w:t>，火速赶到栾家大队。在大队民兵连长</w:t>
      </w:r>
      <w:r>
        <w:rPr>
          <w:rFonts w:hint="eastAsia"/>
          <w:b/>
          <w:bCs/>
          <w:color w:val="000000"/>
          <w:szCs w:val="21"/>
        </w:rPr>
        <w:t>徐作善</w:t>
      </w:r>
      <w:r>
        <w:rPr>
          <w:rFonts w:hint="eastAsia"/>
          <w:color w:val="000000"/>
          <w:szCs w:val="21"/>
        </w:rPr>
        <w:t>主持下，开始了为他的“讲用”攻略“美人计”的进程。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在撤职、关押、批斗下，李本柱不承认中了“美人计”。王便亲自出马，先对李来了一个下马威，呵斥道：“</w:t>
      </w:r>
      <w:r>
        <w:rPr>
          <w:rFonts w:hint="eastAsia"/>
          <w:b/>
          <w:bCs/>
          <w:color w:val="000000"/>
          <w:szCs w:val="21"/>
        </w:rPr>
        <w:t>告诉你，李本柱，你今天不是犯错误，你是犯罪。今晚上如不交代，就要加重处分</w:t>
      </w:r>
      <w:r>
        <w:rPr>
          <w:rFonts w:hint="eastAsia"/>
          <w:color w:val="000000"/>
          <w:szCs w:val="21"/>
        </w:rPr>
        <w:t>。”接着又施出软的一招诱供道：“</w:t>
      </w:r>
      <w:r>
        <w:rPr>
          <w:rFonts w:hint="eastAsia"/>
          <w:b/>
          <w:bCs/>
          <w:color w:val="000000"/>
          <w:szCs w:val="21"/>
        </w:rPr>
        <w:t>只要你老实说出来，不戴帽，不逮捕，也保证不给其它处分</w:t>
      </w:r>
      <w:r>
        <w:rPr>
          <w:rFonts w:hint="eastAsia"/>
          <w:color w:val="000000"/>
          <w:szCs w:val="21"/>
        </w:rPr>
        <w:t>。”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略知宦海风云的李本柱，对软硬兼施那一套并不陌生；但好汉不吃眼前亏，为了避免挨打，他承认了那种关系。他低声向王政委供认：“</w:t>
      </w:r>
      <w:r>
        <w:rPr>
          <w:rFonts w:hint="eastAsia"/>
          <w:b/>
          <w:bCs/>
          <w:szCs w:val="21"/>
        </w:rPr>
        <w:t>既然首长这么讲，我就没什么顾虑了</w:t>
      </w:r>
      <w:r>
        <w:rPr>
          <w:rFonts w:hint="eastAsia"/>
          <w:szCs w:val="21"/>
        </w:rPr>
        <w:t>……”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“走资派”被攻破。首战告捷，</w:t>
      </w:r>
      <w:r>
        <w:rPr>
          <w:rFonts w:hint="eastAsia"/>
          <w:color w:val="000000"/>
          <w:szCs w:val="21"/>
        </w:rPr>
        <w:t>王立龙</w:t>
      </w:r>
      <w:r>
        <w:rPr>
          <w:rFonts w:hint="eastAsia"/>
          <w:szCs w:val="21"/>
        </w:rPr>
        <w:t>便命移师审讯“反革命”许家。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许连荣的父亲</w:t>
      </w:r>
      <w:r>
        <w:rPr>
          <w:rFonts w:hint="eastAsia"/>
          <w:b/>
          <w:szCs w:val="21"/>
        </w:rPr>
        <w:t>许长家</w:t>
      </w:r>
      <w:r>
        <w:rPr>
          <w:rFonts w:hint="eastAsia"/>
          <w:szCs w:val="21"/>
        </w:rPr>
        <w:t>，是个忠厚、老实、本份的贫农。在株连成风的年代里，因他的儿子</w:t>
      </w:r>
      <w:r>
        <w:rPr>
          <w:szCs w:val="21"/>
        </w:rPr>
        <w:t>(</w:t>
      </w:r>
      <w:r>
        <w:rPr>
          <w:rFonts w:hint="eastAsia"/>
          <w:szCs w:val="21"/>
        </w:rPr>
        <w:t>据说是四子许连祺</w:t>
      </w:r>
      <w:r>
        <w:rPr>
          <w:szCs w:val="21"/>
        </w:rPr>
        <w:t>)</w:t>
      </w:r>
      <w:r>
        <w:rPr>
          <w:rFonts w:hint="eastAsia"/>
          <w:szCs w:val="21"/>
        </w:rPr>
        <w:t>上中学时，曾参加过什么“反动组织”，被判处管制三年，从此改变了这个家庭的命运。许长家这个有七口人的家，因一人获“罪”而全家遭殃：原来的</w:t>
      </w:r>
      <w:r>
        <w:rPr>
          <w:rFonts w:hint="eastAsia"/>
          <w:color w:val="000000"/>
          <w:szCs w:val="21"/>
        </w:rPr>
        <w:t>红色贫农家庭，旋即改变了颜色，变成了白色的“反革命”家庭，</w:t>
      </w:r>
      <w:r>
        <w:rPr>
          <w:rFonts w:hint="eastAsia"/>
          <w:szCs w:val="21"/>
        </w:rPr>
        <w:t>连成家后分出去的儿女们，也受到了株连。</w:t>
      </w:r>
    </w:p>
    <w:p>
      <w:pPr>
        <w:ind w:firstLine="420" w:firstLineChars="200"/>
        <w:jc w:val="left"/>
        <w:rPr>
          <w:rFonts w:hint="eastAsia"/>
          <w:color w:val="FF0000"/>
          <w:szCs w:val="21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长得俊俏的</w:t>
      </w:r>
      <w:r>
        <w:rPr>
          <w:rFonts w:hint="eastAsia"/>
          <w:bCs/>
          <w:szCs w:val="21"/>
        </w:rPr>
        <w:t>许连荣</w:t>
      </w:r>
      <w:r>
        <w:rPr>
          <w:rFonts w:hint="eastAsia"/>
          <w:bCs/>
          <w:color w:val="0000FF"/>
          <w:szCs w:val="21"/>
        </w:rPr>
        <w:t>，</w:t>
      </w:r>
      <w:r>
        <w:rPr>
          <w:rFonts w:hint="eastAsia"/>
          <w:color w:val="000000"/>
          <w:szCs w:val="21"/>
        </w:rPr>
        <w:t>与李本柱的弟弟订了婚，本是件很普通的民事；但在王立龙等人“活学活用”毛泽东思想下，这件很普通的民事变成了“美人计”，变成了“走资派”与阶级敌人相互勾结的罪证。</w:t>
      </w:r>
    </w:p>
    <w:p>
      <w:pPr>
        <w:ind w:firstLine="420"/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“反革命”家长许父许长家，被抓到大队部实行“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；但批斗和毒打并没有使这位农民屈服。他和他的家人，满怀着对毛主席、对党中央、对人民政府主持公道的强烈渴望，走上了去沈阳、去北京告状之路。然而，他们失望了，他们得到的答复竟是那样千篇一律：“</w:t>
      </w:r>
      <w:r>
        <w:rPr>
          <w:rFonts w:hint="eastAsia"/>
          <w:b/>
          <w:bCs/>
          <w:color w:val="000000"/>
          <w:szCs w:val="21"/>
        </w:rPr>
        <w:t>要相信新生的革委会</w:t>
      </w:r>
      <w:r>
        <w:rPr>
          <w:rFonts w:hint="eastAsia"/>
          <w:color w:val="000000"/>
          <w:szCs w:val="21"/>
        </w:rPr>
        <w:t>。”懊丧而归的他们，又陷入“群众专政”的魔窟中。</w:t>
      </w:r>
    </w:p>
    <w:p>
      <w:pPr>
        <w:ind w:firstLine="420"/>
        <w:jc w:val="left"/>
        <w:rPr>
          <w:rFonts w:hint="eastAsia"/>
          <w:color w:val="000000"/>
          <w:szCs w:val="21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7</w:t>
      </w:r>
      <w:r>
        <w:rPr>
          <w:rFonts w:hint="eastAsia"/>
          <w:color w:val="000000"/>
          <w:szCs w:val="21"/>
        </w:rPr>
        <w:t>月10日，在连续酷刑之后，许长家受刑不过，只好按“美人计”招供。但根据“讲用”者构思讲稿的“标准”，许还必须交出“美人计”的“黑心”，即主观故意。因此，审讯者喝令许在第二天交“黑心”。</w:t>
      </w:r>
    </w:p>
    <w:p>
      <w:pPr>
        <w:ind w:firstLine="420"/>
        <w:jc w:val="left"/>
        <w:rPr>
          <w:rFonts w:hint="eastAsia"/>
          <w:color w:val="000000"/>
          <w:szCs w:val="21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招供已使许长家陷入深深的痛苦之中：作为父亲，怎么能往自己女儿身上泼脏水！</w:t>
      </w:r>
    </w:p>
    <w:p>
      <w:pPr>
        <w:ind w:firstLine="420"/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0"/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11</w:t>
      </w:r>
      <w:r>
        <w:rPr>
          <w:rFonts w:hint="eastAsia"/>
          <w:color w:val="000000"/>
          <w:szCs w:val="21"/>
        </w:rPr>
        <w:t>日晨，许长家又被提审。在“群众专政”面前，许长家已无法用言语来证明自己了，他决定以自伤来表达清白。趁着上厕所的机会，他用玻璃在胸部划开了十公分长的口子，用衣襟捂住，然后颤巍巍地挪蹭到审讯室。当审讯者要他交“黑心”时，他痛苦地说：“</w:t>
      </w:r>
      <w:r>
        <w:rPr>
          <w:rFonts w:hint="eastAsia" w:ascii="宋体" w:hAnsi="宋体" w:cs="宋体"/>
          <w:b/>
          <w:bCs/>
          <w:color w:val="000000"/>
          <w:szCs w:val="21"/>
        </w:rPr>
        <w:t>我昨天交代的都是假的，这是我对毛主席他老人家不忠。我没有黑心，我要向毛主席交红心……</w:t>
      </w:r>
      <w:r>
        <w:rPr>
          <w:rFonts w:hint="eastAsia"/>
          <w:color w:val="000000"/>
          <w:szCs w:val="21"/>
        </w:rPr>
        <w:t>”说着撩开两襟，露出鲜血淋漓的前胸。</w:t>
      </w:r>
    </w:p>
    <w:p>
      <w:pPr>
        <w:ind w:firstLine="420" w:firstLineChars="200"/>
        <w:jc w:val="left"/>
        <w:rPr>
          <w:rFonts w:hint="eastAsia"/>
          <w:color w:val="FF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自伤报到了王成海处。王冷酷地说：“不要怕，老耗子给咱施加压力了，他这是威胁我们嘛。你们问问他，这是不是威胁！”得到军方支持的张玉德，便叫人把许长家又绑在大树上，边打边问：“你是不是要威胁我们？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许长家汗泪俱下，与胸部鲜血混在一起，淋漓黑土地。他又被打昏了过去。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张玉德看着昏死的许长家恶狠狠地说：“</w:t>
      </w:r>
      <w:r>
        <w:rPr>
          <w:rFonts w:hint="eastAsia"/>
          <w:b/>
          <w:bCs/>
          <w:color w:val="000000"/>
          <w:szCs w:val="21"/>
        </w:rPr>
        <w:t>赶紧整理材料，判了算了。只要宣判了，死就死吧</w:t>
      </w:r>
      <w:r>
        <w:rPr>
          <w:rFonts w:hint="eastAsia"/>
          <w:color w:val="000000"/>
          <w:szCs w:val="21"/>
        </w:rPr>
        <w:t>！”</w:t>
      </w:r>
    </w:p>
    <w:p>
      <w:pPr>
        <w:ind w:firstLine="420" w:firstLineChars="200"/>
        <w:jc w:val="left"/>
        <w:rPr>
          <w:rFonts w:hint="eastAsia"/>
          <w:color w:val="FF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于是，根据全国各地正在推行“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”的“</w:t>
      </w:r>
      <w:r>
        <w:rPr>
          <w:rFonts w:hint="eastAsia"/>
          <w:b/>
          <w:bCs/>
          <w:szCs w:val="21"/>
        </w:rPr>
        <w:t>三群</w:t>
      </w:r>
      <w:r>
        <w:rPr>
          <w:rFonts w:hint="eastAsia"/>
          <w:color w:val="000000"/>
          <w:szCs w:val="21"/>
        </w:rPr>
        <w:t>”新经验，即“</w:t>
      </w:r>
      <w:r>
        <w:rPr>
          <w:rFonts w:hint="eastAsia"/>
          <w:b/>
          <w:bCs/>
          <w:szCs w:val="21"/>
        </w:rPr>
        <w:t>群众破案、群众审讯、群众判决</w:t>
      </w:r>
      <w:r>
        <w:rPr>
          <w:rFonts w:hint="eastAsia"/>
          <w:color w:val="000000"/>
          <w:szCs w:val="21"/>
        </w:rPr>
        <w:t>”的“新”政，栾家大队在</w:t>
      </w: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12</w:t>
      </w:r>
      <w:r>
        <w:rPr>
          <w:rFonts w:hint="eastAsia"/>
          <w:color w:val="000000"/>
          <w:szCs w:val="21"/>
        </w:rPr>
        <w:t>日，召开宣判大会，宣读了由栾家大队农代会署名的判决书：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“</w:t>
      </w:r>
      <w:r>
        <w:rPr>
          <w:rFonts w:hint="eastAsia"/>
          <w:b/>
          <w:bCs/>
          <w:szCs w:val="21"/>
        </w:rPr>
        <w:t>根据许犯的罪恶事实确凿，供认不讳，依法判处反革命分子许长家有期徒刑十年，监外执行，交群众管制生产</w:t>
      </w:r>
      <w:r>
        <w:rPr>
          <w:rFonts w:hint="eastAsia"/>
          <w:szCs w:val="21"/>
        </w:rPr>
        <w:t>（劳动）。”同时，</w:t>
      </w:r>
      <w:r>
        <w:rPr>
          <w:szCs w:val="21"/>
        </w:rPr>
        <w:t>23</w:t>
      </w:r>
      <w:r>
        <w:rPr>
          <w:rFonts w:hint="eastAsia"/>
          <w:szCs w:val="21"/>
        </w:rPr>
        <w:t>岁的许连荣因“腐蚀”干部罪，也被“群判”有期徒刑十年。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事情并没完。因为没有“美人”的口供，首长的讲用稿子就不够完美。为了完成首长交给的“革命”任务，王成海、张玉德等人决定：撬开许连荣的嘴巴！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15</w:t>
      </w:r>
      <w:r>
        <w:rPr>
          <w:rFonts w:hint="eastAsia"/>
          <w:color w:val="000000"/>
          <w:szCs w:val="21"/>
        </w:rPr>
        <w:t>日，栾家大队开始对许连荣进行“群众审讯”。以沉默不语相对抗的许连荣，在反复咒骂、侮辱和毒打下，嘴终于被撬开了：不仅“供认”了通奸的“罪行”，还“供认”了她曾在皮口医院做过“人工流产”并“把私生子扔到南山沟”的淫荡“事实”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据传：“奸妇”的口供，当晚迅速上报给了王立龙。第二天，破获“美人计”的材料，使王立龙的“讲用”光芒四射，赢得了阵阵掌声。当他走下讲坛时，有人向他耳语了一番；一阵短暂惊诧之后，他双肩微微耸动了一下，便若无其事地走开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当是时，遍体鳞伤的许连荣，被搀扶回家后，全家人精神崩溃了：一人获罪全家反革命，在“英明”的“给出路”政策制导下，没有出路的许家，做出了用全家集体自杀来抗议迫害的选择。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color w:val="000000"/>
          <w:szCs w:val="21"/>
        </w:rPr>
        <w:t>1968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16</w:t>
      </w:r>
      <w:r>
        <w:rPr>
          <w:rFonts w:hint="eastAsia"/>
          <w:color w:val="000000"/>
          <w:szCs w:val="21"/>
        </w:rPr>
        <w:t>日上午，</w:t>
      </w:r>
      <w:r>
        <w:rPr>
          <w:rFonts w:hint="eastAsia"/>
          <w:szCs w:val="21"/>
        </w:rPr>
        <w:t>正当</w:t>
      </w:r>
      <w:r>
        <w:rPr>
          <w:rFonts w:hint="eastAsia"/>
          <w:b/>
          <w:szCs w:val="21"/>
        </w:rPr>
        <w:t>王立龙</w:t>
      </w:r>
      <w:r>
        <w:rPr>
          <w:rFonts w:hint="eastAsia"/>
          <w:szCs w:val="21"/>
        </w:rPr>
        <w:t>在“活学活用毛泽东思想讲用会”上“讲用”得光芒四射赢得阵阵掌声的时候，民</w:t>
      </w:r>
      <w:r>
        <w:rPr>
          <w:rFonts w:hint="eastAsia"/>
          <w:color w:val="000000"/>
          <w:szCs w:val="21"/>
        </w:rPr>
        <w:t>兵发现许家动静异常，撬开屋门后发现：许长家夫妇和他们的五个子女全部自杀。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老许一家人全都自杀了</w:t>
      </w:r>
      <w:r>
        <w:rPr>
          <w:rFonts w:hint="eastAsia"/>
          <w:color w:val="000000"/>
          <w:szCs w:val="21"/>
        </w:rPr>
        <w:t>！”像一颗巨型炸弹突然爆炸，震撼了栾家大队的老老少少！惊骇了远乡近里的男男女女！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勘查现场的官员们来了。很快有了勘查结果：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——房梁上并排悬挂着四具尸体，</w:t>
      </w:r>
      <w:r>
        <w:rPr>
          <w:rFonts w:hint="eastAsia"/>
          <w:szCs w:val="21"/>
        </w:rPr>
        <w:t>分别是许父</w:t>
      </w:r>
      <w:r>
        <w:rPr>
          <w:rFonts w:hint="eastAsia"/>
          <w:b/>
          <w:bCs/>
          <w:szCs w:val="21"/>
        </w:rPr>
        <w:t>许长家</w:t>
      </w:r>
      <w:r>
        <w:rPr>
          <w:rFonts w:hint="eastAsia"/>
          <w:szCs w:val="21"/>
        </w:rPr>
        <w:t>（</w:t>
      </w:r>
      <w:r>
        <w:rPr>
          <w:szCs w:val="21"/>
        </w:rPr>
        <w:t>57</w:t>
      </w:r>
      <w:r>
        <w:rPr>
          <w:rFonts w:hint="eastAsia"/>
          <w:szCs w:val="21"/>
        </w:rPr>
        <w:t>岁）、五子</w:t>
      </w:r>
      <w:r>
        <w:rPr>
          <w:rFonts w:hint="eastAsia"/>
          <w:b/>
          <w:bCs/>
          <w:szCs w:val="21"/>
        </w:rPr>
        <w:t>许连福</w:t>
      </w:r>
      <w:r>
        <w:rPr>
          <w:rFonts w:hint="eastAsia"/>
          <w:szCs w:val="21"/>
        </w:rPr>
        <w:t>（</w:t>
      </w:r>
      <w:r>
        <w:rPr>
          <w:szCs w:val="21"/>
        </w:rPr>
        <w:t>26</w:t>
      </w:r>
      <w:r>
        <w:rPr>
          <w:rFonts w:hint="eastAsia"/>
          <w:szCs w:val="21"/>
        </w:rPr>
        <w:t>岁）、四子</w:t>
      </w:r>
      <w:r>
        <w:rPr>
          <w:rFonts w:hint="eastAsia"/>
          <w:b/>
          <w:bCs/>
          <w:szCs w:val="21"/>
        </w:rPr>
        <w:t>许连祺</w:t>
      </w:r>
      <w:r>
        <w:rPr>
          <w:rFonts w:hint="eastAsia"/>
          <w:szCs w:val="21"/>
        </w:rPr>
        <w:t>（</w:t>
      </w:r>
      <w:r>
        <w:rPr>
          <w:szCs w:val="21"/>
        </w:rPr>
        <w:t>28</w:t>
      </w:r>
      <w:r>
        <w:rPr>
          <w:rFonts w:hint="eastAsia"/>
          <w:szCs w:val="21"/>
        </w:rPr>
        <w:t>岁）、四女</w:t>
      </w:r>
      <w:r>
        <w:rPr>
          <w:rFonts w:hint="eastAsia"/>
          <w:b/>
          <w:bCs/>
          <w:szCs w:val="21"/>
        </w:rPr>
        <w:t>许连荣</w:t>
      </w:r>
      <w:r>
        <w:rPr>
          <w:rFonts w:hint="eastAsia"/>
          <w:szCs w:val="21"/>
        </w:rPr>
        <w:t>（</w:t>
      </w:r>
      <w:r>
        <w:rPr>
          <w:szCs w:val="21"/>
        </w:rPr>
        <w:t>23</w:t>
      </w:r>
      <w:r>
        <w:rPr>
          <w:rFonts w:hint="eastAsia"/>
          <w:szCs w:val="21"/>
        </w:rPr>
        <w:t>岁），五女</w:t>
      </w:r>
      <w:r>
        <w:rPr>
          <w:rFonts w:hint="eastAsia"/>
          <w:b/>
          <w:bCs/>
          <w:szCs w:val="21"/>
        </w:rPr>
        <w:t>许连玲</w:t>
      </w:r>
      <w:r>
        <w:rPr>
          <w:rFonts w:hint="eastAsia"/>
          <w:szCs w:val="21"/>
        </w:rPr>
        <w:t>（</w:t>
      </w:r>
      <w:r>
        <w:rPr>
          <w:szCs w:val="21"/>
        </w:rPr>
        <w:t>20</w:t>
      </w:r>
      <w:r>
        <w:rPr>
          <w:rFonts w:hint="eastAsia"/>
          <w:szCs w:val="21"/>
        </w:rPr>
        <w:t>岁）自缢绳断，卧尸于地，许母</w:t>
      </w:r>
      <w:r>
        <w:rPr>
          <w:rFonts w:hint="eastAsia"/>
          <w:b/>
          <w:bCs/>
          <w:szCs w:val="21"/>
        </w:rPr>
        <w:t>王朝臣</w:t>
      </w:r>
      <w:r>
        <w:rPr>
          <w:rFonts w:hint="eastAsia"/>
          <w:szCs w:val="21"/>
        </w:rPr>
        <w:t>（</w:t>
      </w:r>
      <w:r>
        <w:rPr>
          <w:szCs w:val="21"/>
        </w:rPr>
        <w:t>57</w:t>
      </w:r>
      <w:r>
        <w:rPr>
          <w:rFonts w:hint="eastAsia"/>
          <w:szCs w:val="21"/>
        </w:rPr>
        <w:t>岁）和小女儿</w:t>
      </w:r>
      <w:r>
        <w:rPr>
          <w:rFonts w:hint="eastAsia"/>
          <w:b/>
          <w:bCs/>
          <w:szCs w:val="21"/>
        </w:rPr>
        <w:t>许连清</w:t>
      </w:r>
      <w:r>
        <w:rPr>
          <w:rFonts w:hint="eastAsia"/>
          <w:szCs w:val="21"/>
        </w:rPr>
        <w:t>（</w:t>
      </w:r>
      <w:r>
        <w:rPr>
          <w:szCs w:val="21"/>
        </w:rPr>
        <w:t>1</w:t>
      </w:r>
      <w:r>
        <w:rPr>
          <w:color w:val="000000"/>
          <w:szCs w:val="21"/>
        </w:rPr>
        <w:t>8</w:t>
      </w:r>
      <w:r>
        <w:rPr>
          <w:rFonts w:hint="eastAsia"/>
          <w:color w:val="000000"/>
          <w:szCs w:val="21"/>
        </w:rPr>
        <w:t>岁）自缢后，两具尸体端端正正躺在炕上。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——死者颈上均有索沟痕迹。除许长家外，其余的都洗过脸，梳过头，穿上了新衣服，有的脸上还留有泪痕！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——在屋内墙上的醒目位置，用粗犷的笔锋写了两个大字：“屈死！”柜子上整齐地摆着一套用红纸盖好的“红宝书”，两扇门上写着“毛主席万岁！”“共产党万岁！”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——在逝者许连荣身上发现了他们留下的四封遗书，时间是晚上八点三十分一封，九点零五分一封，午夜十二点两封。他们在遗书中悲愤地高呼：“</w:t>
      </w:r>
      <w:r>
        <w:rPr>
          <w:rFonts w:hint="eastAsia" w:ascii="宋体" w:hAnsi="宋体" w:cs="宋体"/>
          <w:b/>
          <w:bCs/>
          <w:color w:val="000000"/>
          <w:szCs w:val="21"/>
        </w:rPr>
        <w:t>我们全家的死是走投无路啊！”“毛主席呀，毛主席，我们全家屈啊，屈！屈！冤枉！冤枉！</w:t>
      </w:r>
      <w:r>
        <w:rPr>
          <w:rFonts w:hint="eastAsia"/>
          <w:color w:val="000000"/>
          <w:szCs w:val="21"/>
        </w:rPr>
        <w:t>”遗书上留下了七个人的签字笔迹和血红手印。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——许连荣在遗书中写道：“</w:t>
      </w:r>
      <w:r>
        <w:rPr>
          <w:rFonts w:hint="eastAsia" w:ascii="宋体" w:hAnsi="宋体" w:cs="宋体"/>
          <w:b/>
          <w:bCs/>
          <w:color w:val="000000"/>
          <w:szCs w:val="21"/>
        </w:rPr>
        <w:t>今天把我叫去大队毒打，打得我皮肉分家，没有的事叫我承认，不承认就打，我不懂的事，你们处处往上领，我要求把我的尸体送到医院检查，还我一个清白。</w:t>
      </w:r>
      <w:r>
        <w:rPr>
          <w:rFonts w:hint="eastAsia"/>
          <w:color w:val="000000"/>
          <w:szCs w:val="21"/>
        </w:rPr>
        <w:t>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在死难现场，许母和小女儿的遗体停放在炕上，身下铺着褥子，枕着枕头，娘儿俩手拉着手。显然，她俩是先走了的。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试问后走的五位亲人：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你们是怎样眼睁睁地看着自己的亲人上吊？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你们在眼睁睁地看着或帮着自己亲人上吊时，手发抖了吗？气发喘了吗？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你们看着或帮着自己亲人上吊时，是否曾低泣、哽咽？是否曾大放悲声？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你们把先走的亲人卸下来抬到炕上，让她俩手拉在一起，想向后人说些什么？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你们在走前洗脸、梳头和更换新衣时，都互相说了些什么？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你们脸上的泪痕，是低泣哽咽的遗痕？还是声泪俱下的残迹？</w:t>
      </w:r>
    </w:p>
    <w:p>
      <w:pPr>
        <w:ind w:firstLine="420" w:firstLineChars="200"/>
        <w:jc w:val="left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你们是如何强压悲伤？又如何从容不迫？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你们是在什么时候一齐上吊或先后自缢的？</w:t>
      </w:r>
      <w:r>
        <w:rPr>
          <w:rFonts w:hint="eastAsia" w:ascii="宋体" w:hAnsi="宋体" w:cs="宋体"/>
          <w:color w:val="000000"/>
          <w:szCs w:val="21"/>
        </w:rPr>
        <w:t>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ˎ̥" w:hAnsi="ˎ̥"/>
          <w:b/>
          <w:color w:val="000000"/>
          <w:szCs w:val="21"/>
        </w:rPr>
        <w:t>地也</w:t>
      </w:r>
      <w:r>
        <w:rPr>
          <w:rFonts w:hint="eastAsia" w:ascii="ˎ̥" w:hAnsi="ˎ̥"/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谁能知道？！</w:t>
      </w:r>
      <w:r>
        <w:rPr>
          <w:rFonts w:hint="eastAsia" w:ascii="ˎ̥" w:hAnsi="ˎ̥"/>
          <w:b/>
          <w:color w:val="000000"/>
          <w:szCs w:val="21"/>
        </w:rPr>
        <w:t>天也</w:t>
      </w:r>
      <w:r>
        <w:rPr>
          <w:rFonts w:hint="eastAsia" w:ascii="ˎ̥" w:hAnsi="ˎ̥"/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谁能回答！？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b/>
          <w:bCs/>
          <w:color w:val="000000"/>
          <w:szCs w:val="21"/>
        </w:rPr>
      </w:pPr>
      <w:r>
        <w:rPr>
          <w:rFonts w:hint="eastAsia"/>
          <w:color w:val="000000"/>
          <w:szCs w:val="21"/>
        </w:rPr>
        <w:t>然而，从他们走前留在门上、墙上、遗书上的字迹和四封遗书写的时间可以判定，他们的精神在遭到残酷折磨后很快镇静了下来：他们走得那么坚定，走得那么从容，走得那么坦然，走得那么理智，因而，他们走得凄婉，走得壮烈，走得惨不忍睹，走得催人泪下！</w:t>
      </w:r>
    </w:p>
    <w:p>
      <w:pPr>
        <w:ind w:firstLine="422" w:firstLineChars="200"/>
        <w:jc w:val="left"/>
        <w:rPr>
          <w:rFonts w:hint="eastAsia"/>
          <w:b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啊，风萧萧兮遼水寒，</w:t>
      </w:r>
      <w:r>
        <w:rPr>
          <w:rFonts w:hint="eastAsia"/>
          <w:bCs/>
          <w:color w:val="000000"/>
          <w:szCs w:val="21"/>
        </w:rPr>
        <w:t>全家自杀</w:t>
      </w:r>
      <w:r>
        <w:rPr>
          <w:rFonts w:hint="eastAsia"/>
          <w:color w:val="000000"/>
          <w:szCs w:val="21"/>
        </w:rPr>
        <w:t>兮为哪般！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医院很快做出了鉴定：</w:t>
      </w:r>
      <w:r>
        <w:rPr>
          <w:rFonts w:hint="eastAsia"/>
          <w:b/>
          <w:color w:val="000000"/>
          <w:szCs w:val="21"/>
        </w:rPr>
        <w:t>许连荣是处女！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ˎ̥" w:hAnsi="ˎ̥"/>
          <w:color w:val="000000"/>
          <w:szCs w:val="21"/>
        </w:rPr>
      </w:pPr>
      <w:r>
        <w:rPr>
          <w:rFonts w:hint="eastAsia" w:ascii="ˎ̥" w:hAnsi="ˎ̥"/>
          <w:color w:val="000000"/>
          <w:szCs w:val="21"/>
        </w:rPr>
        <w:t>天</w:t>
      </w:r>
      <w:r>
        <w:rPr>
          <w:rFonts w:hint="eastAsia"/>
          <w:color w:val="000000"/>
          <w:szCs w:val="21"/>
        </w:rPr>
        <w:t>呐</w:t>
      </w:r>
      <w:r>
        <w:rPr>
          <w:rFonts w:hint="eastAsia" w:ascii="ˎ̥" w:hAnsi="ˎ̥"/>
          <w:color w:val="000000"/>
          <w:szCs w:val="21"/>
        </w:rPr>
        <w:t xml:space="preserve">，人性何在？人权何在？公理何在？ </w:t>
      </w:r>
    </w:p>
    <w:p>
      <w:pPr>
        <w:ind w:firstLine="420" w:firstLineChars="200"/>
        <w:jc w:val="left"/>
        <w:rPr>
          <w:rFonts w:hint="eastAsia" w:ascii="ˎ̥" w:hAnsi="ˎ̥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ˎ̥" w:hAnsi="ˎ̥"/>
          <w:color w:val="000000"/>
          <w:szCs w:val="21"/>
        </w:rPr>
      </w:pPr>
      <w:r>
        <w:rPr>
          <w:rFonts w:hint="eastAsia" w:ascii="ˎ̥" w:hAnsi="ˎ̥"/>
          <w:color w:val="000000"/>
          <w:szCs w:val="21"/>
        </w:rPr>
        <w:t>在700多年前黑暗腐朽的元代，关汉卿在《窦娥冤》中呼喊道：“</w:t>
      </w:r>
      <w:r>
        <w:rPr>
          <w:rFonts w:hint="eastAsia" w:ascii="宋体" w:hAnsi="宋体" w:cs="宋体"/>
          <w:b/>
          <w:bCs/>
          <w:color w:val="000000"/>
          <w:szCs w:val="21"/>
        </w:rPr>
        <w:t>地也，你不分好歹何为地？天也，你错勘贤愚枉做天</w:t>
      </w:r>
      <w:r>
        <w:rPr>
          <w:rFonts w:hint="eastAsia" w:ascii="楷体_GB2312" w:hAnsi="楷体_GB2312" w:eastAsia="楷体_GB2312" w:cs="楷体_GB2312"/>
          <w:color w:val="000000"/>
          <w:szCs w:val="21"/>
        </w:rPr>
        <w:t>！</w:t>
      </w:r>
      <w:r>
        <w:rPr>
          <w:rFonts w:hint="eastAsia" w:ascii="ˎ̥" w:hAnsi="ˎ̥"/>
          <w:color w:val="000000"/>
          <w:szCs w:val="21"/>
        </w:rPr>
        <w:t xml:space="preserve">”700多年后的今天，在“人民当家作主”的新时代里，有谁敢写《许连荣冤》？谁敢高呼“地也”、“天也”、毛也、党也？也许人民只配有权像许家临死前书写的那样——只配有权高呼“毛主席万岁”“共产党万岁”！ </w:t>
      </w:r>
    </w:p>
    <w:p>
      <w:pPr>
        <w:ind w:firstLine="420" w:firstLineChars="200"/>
        <w:jc w:val="left"/>
        <w:rPr>
          <w:rFonts w:hint="eastAsia" w:ascii="ˎ̥" w:hAnsi="ˎ̥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在“清队”的高潮中，在“群众专政”的高压下，善良正直的人们，对许家的惨死敢怒而不敢言；毛泽东死后，</w:t>
      </w:r>
      <w:r>
        <w:rPr>
          <w:rFonts w:hint="eastAsia" w:ascii="宋体" w:hAnsi="宋体" w:cs="宋体-方正超大字符集"/>
          <w:szCs w:val="21"/>
        </w:rPr>
        <w:t>“拨乱反正”了，人们的怒吼才迸发了出来。由是，</w:t>
      </w:r>
      <w:r>
        <w:rPr>
          <w:rFonts w:hint="eastAsia"/>
          <w:szCs w:val="21"/>
        </w:rPr>
        <w:t>许长家一家的奇冤才得到了伸雪；由是，冤案执行者亦即那些痞子、流氓无产者，才得到惩处。其中，策划者</w:t>
      </w:r>
      <w:r>
        <w:rPr>
          <w:rFonts w:hint="eastAsia"/>
          <w:b/>
          <w:bCs/>
          <w:szCs w:val="21"/>
        </w:rPr>
        <w:t>王成海</w:t>
      </w:r>
      <w:r>
        <w:rPr>
          <w:rFonts w:hint="eastAsia"/>
          <w:szCs w:val="21"/>
        </w:rPr>
        <w:t>（军官，已转业）判刑十五年，主持批斗者</w:t>
      </w:r>
      <w:r>
        <w:rPr>
          <w:rFonts w:hint="eastAsia"/>
          <w:b/>
          <w:bCs/>
          <w:szCs w:val="21"/>
        </w:rPr>
        <w:t>张</w:t>
      </w:r>
      <w:r>
        <w:rPr>
          <w:rFonts w:hint="eastAsia"/>
          <w:b/>
          <w:bCs/>
          <w:color w:val="000000"/>
          <w:szCs w:val="21"/>
        </w:rPr>
        <w:t>玉</w:t>
      </w:r>
      <w:r>
        <w:rPr>
          <w:rFonts w:hint="eastAsia"/>
          <w:b/>
          <w:bCs/>
          <w:szCs w:val="21"/>
        </w:rPr>
        <w:t>德</w:t>
      </w:r>
      <w:r>
        <w:rPr>
          <w:rFonts w:hint="eastAsia"/>
          <w:szCs w:val="21"/>
        </w:rPr>
        <w:t>判刑十二年，主持刑讯逼供者民兵连长</w:t>
      </w:r>
      <w:r>
        <w:rPr>
          <w:rFonts w:hint="eastAsia"/>
          <w:b/>
          <w:bCs/>
          <w:szCs w:val="21"/>
        </w:rPr>
        <w:t>徐作善</w:t>
      </w:r>
      <w:r>
        <w:rPr>
          <w:rFonts w:hint="eastAsia"/>
          <w:szCs w:val="21"/>
        </w:rPr>
        <w:t>判刑十年，打手</w:t>
      </w:r>
      <w:r>
        <w:rPr>
          <w:rFonts w:hint="eastAsia"/>
          <w:b/>
          <w:bCs/>
          <w:szCs w:val="21"/>
        </w:rPr>
        <w:t>朱广殿</w:t>
      </w:r>
      <w:r>
        <w:rPr>
          <w:rFonts w:hint="eastAsia"/>
          <w:szCs w:val="21"/>
        </w:rPr>
        <w:t>、</w:t>
      </w:r>
      <w:r>
        <w:rPr>
          <w:rFonts w:hint="eastAsia"/>
          <w:b/>
          <w:bCs/>
          <w:szCs w:val="21"/>
        </w:rPr>
        <w:t>李永贤</w:t>
      </w:r>
      <w:r>
        <w:rPr>
          <w:rFonts w:hint="eastAsia"/>
          <w:szCs w:val="21"/>
        </w:rPr>
        <w:t>判刑八年，其余主要参与者也都受到了不同处置。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然而，</w:t>
      </w:r>
      <w:r>
        <w:rPr>
          <w:rFonts w:hint="eastAsia"/>
          <w:b/>
          <w:szCs w:val="21"/>
        </w:rPr>
        <w:t>首恶流氓无产者王立龙</w:t>
      </w:r>
      <w:r>
        <w:rPr>
          <w:rFonts w:hint="eastAsia"/>
          <w:szCs w:val="21"/>
        </w:rPr>
        <w:t>却能消遥法外！何也？据传：有的说他恶贯满盈已死或病入膏肓奄奄待毙，有的则说他能紧跟“</w:t>
      </w:r>
      <w:r>
        <w:rPr>
          <w:rFonts w:hint="eastAsia"/>
          <w:b/>
          <w:bCs/>
          <w:szCs w:val="21"/>
        </w:rPr>
        <w:t>群众专政</w:t>
      </w:r>
      <w:r>
        <w:rPr>
          <w:rFonts w:hint="eastAsia"/>
          <w:szCs w:val="21"/>
        </w:rPr>
        <w:t>”的发明人，是个老革命、老先进、老雷锋，故而对他网开一面：“将功补过”。孰真孰假？留给后人去</w:t>
      </w:r>
      <w:r>
        <w:rPr>
          <w:rFonts w:hint="eastAsia" w:ascii="Arial" w:hAnsi="Arial" w:cs="Arial"/>
          <w:color w:val="000000"/>
          <w:sz w:val="20"/>
          <w:szCs w:val="20"/>
        </w:rPr>
        <w:t>查</w:t>
      </w:r>
      <w:r>
        <w:rPr>
          <w:rFonts w:hint="eastAsia"/>
          <w:szCs w:val="21"/>
        </w:rPr>
        <w:t>证吧。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宋体-方正超大字符集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520C4161"/>
    <w:rsid w:val="520C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2024-01-14T14:11:00Z</dcterms:created>
  <dc:creator>Administrator</dc:creator>
  <cp:lastModifiedBy>Administrator</cp:lastModifiedBy>
  <dcterms:modified xsi:type="dcterms:W3CDTF">2024-01-14T14:20:52Z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D3D6A4E7EF094178960F01341E6C0C0D_11</vt:lpwstr>
  </property>
</Properties>
</file>