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color w:val="000000"/>
          <w:szCs w:val="21"/>
        </w:rPr>
      </w:pPr>
      <w:bookmarkStart w:id="6" w:name="_GoBack"/>
      <w:r>
        <w:rPr>
          <w:rFonts w:hint="eastAsia"/>
          <w:b/>
          <w:color w:val="000000"/>
          <w:szCs w:val="21"/>
        </w:rPr>
        <w:t>文革第六轮大屠杀</w:t>
      </w:r>
      <w:r>
        <w:rPr>
          <w:rFonts w:hint="eastAsia"/>
          <w:b/>
          <w:color w:val="000000"/>
          <w:szCs w:val="21"/>
          <w:lang w:eastAsia="zh-CN"/>
        </w:rPr>
        <w:t>——</w:t>
      </w:r>
      <w:r>
        <w:rPr>
          <w:rFonts w:hint="eastAsia"/>
          <w:b/>
          <w:color w:val="000000"/>
          <w:szCs w:val="21"/>
        </w:rPr>
        <w:t>“一打三反”</w:t>
      </w:r>
    </w:p>
    <w:bookmarkEnd w:id="6"/>
    <w:p>
      <w:pPr>
        <w:jc w:val="center"/>
        <w:rPr>
          <w:rFonts w:hint="eastAsia"/>
          <w:b/>
          <w:color w:val="000000"/>
          <w:szCs w:val="21"/>
        </w:rPr>
      </w:pPr>
    </w:p>
    <w:p>
      <w:pPr>
        <w:jc w:val="center"/>
        <w:rPr>
          <w:rFonts w:hint="eastAsia"/>
          <w:b w:val="0"/>
          <w:bCs/>
          <w:color w:val="000000"/>
          <w:szCs w:val="21"/>
          <w:lang w:val="en-US" w:eastAsia="zh-CN"/>
        </w:rPr>
      </w:pPr>
      <w:r>
        <w:rPr>
          <w:rFonts w:hint="eastAsia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jc w:val="center"/>
        <w:rPr>
          <w:rFonts w:hint="default"/>
          <w:b w:val="0"/>
          <w:bCs/>
          <w:color w:val="000000"/>
          <w:szCs w:val="21"/>
          <w:lang w:val="en-US" w:eastAsia="zh-CN"/>
        </w:rPr>
      </w:pPr>
    </w:p>
    <w:p>
      <w:pPr>
        <w:jc w:val="left"/>
        <w:rPr>
          <w:color w:val="000000"/>
          <w:szCs w:val="21"/>
        </w:rPr>
      </w:pPr>
    </w:p>
    <w:p>
      <w:pPr>
        <w:ind w:firstLine="482"/>
        <w:jc w:val="left"/>
        <w:rPr>
          <w:rFonts w:ascii="宋体" w:hAnsi="宋体"/>
          <w:b/>
          <w:color w:val="000000"/>
          <w:szCs w:val="21"/>
        </w:rPr>
      </w:pPr>
      <w:bookmarkStart w:id="0" w:name="第17章一1"/>
      <w:bookmarkEnd w:id="0"/>
      <w:r>
        <w:rPr>
          <w:rFonts w:hint="eastAsia" w:ascii="宋体" w:hAnsi="宋体"/>
          <w:b/>
          <w:color w:val="000000"/>
          <w:szCs w:val="21"/>
          <w:lang w:val="en-US" w:eastAsia="zh-CN"/>
        </w:rPr>
        <w:t>一</w:t>
      </w:r>
      <w:r>
        <w:rPr>
          <w:rFonts w:hint="eastAsia" w:ascii="宋体" w:hAnsi="宋体"/>
          <w:b/>
          <w:color w:val="000000"/>
          <w:szCs w:val="21"/>
        </w:rPr>
        <w:t>、镇压借口</w:t>
      </w:r>
      <w:r>
        <w:rPr>
          <w:rFonts w:ascii="宋体" w:hAnsi="宋体"/>
          <w:b/>
          <w:color w:val="000000"/>
          <w:szCs w:val="21"/>
        </w:rPr>
        <w:t xml:space="preserve"> </w:t>
      </w:r>
      <w:r>
        <w:rPr>
          <w:b/>
          <w:color w:val="000000"/>
          <w:szCs w:val="21"/>
        </w:rPr>
        <w:t xml:space="preserve">    </w:t>
      </w:r>
      <w:r>
        <w:rPr>
          <w:rFonts w:hint="eastAsia" w:ascii="宋体" w:hAnsi="宋体" w:cs="宋体"/>
          <w:b/>
          <w:szCs w:val="21"/>
        </w:rPr>
        <w:t xml:space="preserve"> </w:t>
      </w:r>
    </w:p>
    <w:p>
      <w:pPr>
        <w:ind w:firstLine="482"/>
        <w:jc w:val="left"/>
        <w:rPr>
          <w:rFonts w:ascii="宋体" w:hAnsi="宋体"/>
          <w:b/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1969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11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12</w:t>
      </w:r>
      <w:r>
        <w:rPr>
          <w:rFonts w:hint="eastAsia" w:ascii="宋体" w:hAnsi="宋体"/>
          <w:color w:val="000000"/>
          <w:szCs w:val="21"/>
        </w:rPr>
        <w:t>日，国家主席刘少奇在开封囚室中被折磨死去，毛泽东向刘少奇夺权的任务已胜利完成；但彻底消除中华传统文明和现代普世价值的文化大革命任务，还远没有完成。</w:t>
      </w:r>
      <w:r>
        <w:rPr>
          <w:rFonts w:ascii="宋体" w:hAnsi="宋体"/>
          <w:color w:val="000000"/>
          <w:szCs w:val="21"/>
        </w:rPr>
        <w:t>1970</w:t>
      </w:r>
      <w:r>
        <w:rPr>
          <w:rFonts w:hint="eastAsia"/>
          <w:color w:val="000000"/>
          <w:szCs w:val="21"/>
        </w:rPr>
        <w:t>年</w:t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30</w:t>
      </w:r>
      <w:r>
        <w:rPr>
          <w:rFonts w:hint="eastAsia"/>
          <w:color w:val="000000"/>
          <w:szCs w:val="21"/>
        </w:rPr>
        <w:t>日，根据“无产阶级专政条件下继续革命”的理论，毛泽东的“大管家”周恩来，将亲自拟定的《关于打击反革命破坏活动的指示》报送毛泽东、林彪。《指示》中说：“</w:t>
      </w:r>
      <w:r>
        <w:rPr>
          <w:rFonts w:hint="eastAsia"/>
          <w:b/>
          <w:color w:val="000000"/>
          <w:szCs w:val="21"/>
        </w:rPr>
        <w:t>苏修正在加紧勾结美帝，阴谋对我国发动侵略战争，国内的反革命分子也乘机蠢动，遥相呼应</w:t>
      </w:r>
      <w:r>
        <w:rPr>
          <w:rFonts w:hint="eastAsia"/>
          <w:color w:val="000000"/>
          <w:szCs w:val="21"/>
        </w:rPr>
        <w:t>……”“</w:t>
      </w:r>
      <w:r>
        <w:rPr>
          <w:rFonts w:hint="eastAsia"/>
          <w:b/>
          <w:color w:val="000000"/>
          <w:szCs w:val="21"/>
        </w:rPr>
        <w:t>打击反革命破坏活动是一场激烈的阶级斗争，是打击帝、修、反‘别动队’的斗争……实际上也是一场重要的战备工作</w:t>
      </w:r>
      <w:r>
        <w:rPr>
          <w:rFonts w:hint="eastAsia"/>
          <w:color w:val="000000"/>
          <w:szCs w:val="21"/>
        </w:rPr>
        <w:t>。”周大管家在报送时提出：“</w:t>
      </w:r>
      <w:r>
        <w:rPr>
          <w:rFonts w:hint="eastAsia"/>
          <w:b/>
          <w:bCs/>
          <w:color w:val="000000"/>
          <w:szCs w:val="21"/>
        </w:rPr>
        <w:t>我们几经讨论，认为现在需要发这样一个指示，给在备战动员中一小撮反革命分子的破坏活动以打击</w:t>
      </w:r>
      <w:r>
        <w:rPr>
          <w:rFonts w:hint="eastAsia"/>
          <w:color w:val="000000"/>
          <w:szCs w:val="21"/>
        </w:rPr>
        <w:t>。”毛泽东在</w:t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31</w:t>
      </w:r>
      <w:r>
        <w:rPr>
          <w:rFonts w:hint="eastAsia"/>
          <w:color w:val="000000"/>
          <w:szCs w:val="21"/>
        </w:rPr>
        <w:t>日批道：“</w:t>
      </w:r>
      <w:r>
        <w:rPr>
          <w:rFonts w:hint="eastAsia"/>
          <w:b/>
          <w:bCs/>
          <w:color w:val="000000"/>
          <w:szCs w:val="21"/>
        </w:rPr>
        <w:t>照办</w:t>
      </w:r>
      <w:r>
        <w:rPr>
          <w:rFonts w:hint="eastAsia"/>
          <w:color w:val="000000"/>
          <w:szCs w:val="21"/>
        </w:rPr>
        <w:t>”。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在毛泽东和中共的词典里，“反革命”与“人民的敌人”是两个互为注释的同义词，有明确的定义。毛泽东在《关于正确处理人民内部矛盾的问题》一文中规定：“</w:t>
      </w:r>
      <w:r>
        <w:rPr>
          <w:rFonts w:hint="eastAsia"/>
          <w:b/>
          <w:bCs/>
          <w:color w:val="000000"/>
          <w:szCs w:val="21"/>
        </w:rPr>
        <w:t>在现阶段，在建设社会主义的时期，一切赞成、拥护和参加社会主义建设事业的阶级、阶层和社会集团，都属于人民的范围；一切反抗社会主义革命和敌视、破坏社会主义建设的社会势力和社会集团，都是人民的敌人</w:t>
      </w:r>
      <w:r>
        <w:rPr>
          <w:rFonts w:hint="eastAsia"/>
          <w:color w:val="000000"/>
          <w:szCs w:val="21"/>
        </w:rPr>
        <w:t>。”因此，一切异己者、持不同政见者，都是反革命。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《指示》做出的六条规定，主要内容是： 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rFonts w:cs="楷体_GB2312" w:asciiTheme="minorEastAsia" w:hAnsiTheme="minorEastAsia" w:eastAsiaTheme="minorEastAsia"/>
          <w:b/>
          <w:szCs w:val="21"/>
        </w:rPr>
      </w:pPr>
      <w:r>
        <w:rPr>
          <w:rFonts w:hint="eastAsia" w:cs="楷体_GB2312" w:asciiTheme="minorEastAsia" w:hAnsiTheme="minorEastAsia" w:eastAsiaTheme="minorEastAsia"/>
          <w:b/>
          <w:szCs w:val="21"/>
        </w:rPr>
        <w:t xml:space="preserve">一、要放手发动群众。用战备的观点，观察一切，检查一切，落实一切。号召广大群众,对反革命分子检举、揭发、清查、批判，从而把隐藏的敌人挖出来。 </w:t>
      </w:r>
    </w:p>
    <w:p>
      <w:pPr>
        <w:ind w:firstLine="420"/>
        <w:jc w:val="left"/>
        <w:rPr>
          <w:rFonts w:cs="楷体_GB2312" w:asciiTheme="minorEastAsia" w:hAnsiTheme="minorEastAsia" w:eastAsiaTheme="minorEastAsia"/>
          <w:b/>
          <w:szCs w:val="21"/>
        </w:rPr>
      </w:pPr>
      <w:r>
        <w:rPr>
          <w:rFonts w:hint="eastAsia" w:cs="楷体_GB2312" w:asciiTheme="minorEastAsia" w:hAnsiTheme="minorEastAsia" w:eastAsiaTheme="minorEastAsia"/>
          <w:b/>
          <w:szCs w:val="21"/>
        </w:rPr>
        <w:t>二、要突出重点。</w:t>
      </w:r>
      <w:r>
        <w:rPr>
          <w:rFonts w:hint="eastAsia" w:cs="楷体_GB2312" w:asciiTheme="minorEastAsia" w:hAnsiTheme="minorEastAsia" w:eastAsiaTheme="minorEastAsia"/>
          <w:b/>
          <w:bCs/>
          <w:szCs w:val="21"/>
        </w:rPr>
        <w:t>打击的重点是现行的反革命分子</w:t>
      </w:r>
      <w:r>
        <w:rPr>
          <w:rFonts w:hint="eastAsia" w:cs="楷体_GB2312" w:asciiTheme="minorEastAsia" w:hAnsiTheme="minorEastAsia" w:eastAsiaTheme="minorEastAsia"/>
          <w:b/>
          <w:szCs w:val="21"/>
        </w:rPr>
        <w:t>。对那些通敌叛国、阴谋叛乱、刺探军情、盗窃机密、杀人行凶、纵火放毒、反攻倒算、</w:t>
      </w:r>
      <w:r>
        <w:rPr>
          <w:rFonts w:hint="eastAsia" w:cs="楷体_GB2312" w:asciiTheme="minorEastAsia" w:hAnsiTheme="minorEastAsia" w:eastAsiaTheme="minorEastAsia"/>
          <w:b/>
          <w:bCs/>
          <w:szCs w:val="21"/>
        </w:rPr>
        <w:t>恶毒攻击社会主义制度</w:t>
      </w:r>
      <w:r>
        <w:rPr>
          <w:rFonts w:hint="eastAsia" w:cs="楷体_GB2312" w:asciiTheme="minorEastAsia" w:hAnsiTheme="minorEastAsia" w:eastAsiaTheme="minorEastAsia"/>
          <w:b/>
          <w:szCs w:val="21"/>
        </w:rPr>
        <w:t xml:space="preserve">和抢劫国家财产、破坏社会治安的现行反革命分子，必须坚决镇压。 </w:t>
      </w:r>
    </w:p>
    <w:p>
      <w:pPr>
        <w:ind w:firstLine="420"/>
        <w:jc w:val="left"/>
        <w:rPr>
          <w:rFonts w:cs="楷体_GB2312" w:asciiTheme="minorEastAsia" w:hAnsiTheme="minorEastAsia" w:eastAsiaTheme="minorEastAsia"/>
          <w:b/>
          <w:szCs w:val="21"/>
        </w:rPr>
      </w:pPr>
      <w:r>
        <w:rPr>
          <w:rFonts w:hint="eastAsia" w:cs="楷体_GB2312" w:asciiTheme="minorEastAsia" w:hAnsiTheme="minorEastAsia" w:eastAsiaTheme="minorEastAsia"/>
          <w:b/>
          <w:szCs w:val="21"/>
        </w:rPr>
        <w:t xml:space="preserve">三、要严格区分两类不同性质的矛盾，分清敌我,区分轻重。 </w:t>
      </w:r>
    </w:p>
    <w:p>
      <w:pPr>
        <w:ind w:firstLine="420"/>
        <w:jc w:val="left"/>
        <w:rPr>
          <w:rFonts w:cs="楷体_GB2312" w:asciiTheme="minorEastAsia" w:hAnsiTheme="minorEastAsia" w:eastAsiaTheme="minorEastAsia"/>
          <w:b/>
          <w:szCs w:val="21"/>
        </w:rPr>
      </w:pPr>
      <w:r>
        <w:rPr>
          <w:rFonts w:hint="eastAsia" w:cs="楷体_GB2312" w:asciiTheme="minorEastAsia" w:hAnsiTheme="minorEastAsia" w:eastAsiaTheme="minorEastAsia"/>
          <w:b/>
          <w:szCs w:val="21"/>
        </w:rPr>
        <w:t xml:space="preserve">四、要大张旗鼓地、广泛深入地做好宣传、动员。杀人不可过多，杀的应是极少数，关的亦不应多，管的是大多数。不论是杀、是关、是管，都要搞得很准，必须罪证确凿，判处得当；都要交给群众批判、斗争，把他斗倒斗臭。 </w:t>
      </w:r>
    </w:p>
    <w:p>
      <w:pPr>
        <w:ind w:firstLine="420"/>
        <w:jc w:val="left"/>
        <w:rPr>
          <w:rFonts w:cs="楷体_GB2312" w:asciiTheme="minorEastAsia" w:hAnsiTheme="minorEastAsia" w:eastAsiaTheme="minorEastAsia"/>
          <w:b/>
          <w:szCs w:val="21"/>
        </w:rPr>
      </w:pPr>
      <w:r>
        <w:rPr>
          <w:rFonts w:hint="eastAsia" w:cs="楷体_GB2312" w:asciiTheme="minorEastAsia" w:hAnsiTheme="minorEastAsia" w:eastAsiaTheme="minorEastAsia"/>
          <w:b/>
          <w:szCs w:val="21"/>
        </w:rPr>
        <w:t>五、要统一掌握批准权限。</w:t>
      </w:r>
      <w:r>
        <w:rPr>
          <w:rFonts w:hint="eastAsia" w:cs="楷体_GB2312" w:asciiTheme="minorEastAsia" w:hAnsiTheme="minorEastAsia" w:eastAsiaTheme="minorEastAsia"/>
          <w:b/>
          <w:bCs/>
          <w:szCs w:val="21"/>
        </w:rPr>
        <w:t>杀人由省、市、自治区革命委员会批准，报中央备案</w:t>
      </w:r>
      <w:r>
        <w:rPr>
          <w:rFonts w:hint="eastAsia" w:cs="楷体_GB2312" w:asciiTheme="minorEastAsia" w:hAnsiTheme="minorEastAsia" w:eastAsiaTheme="minorEastAsia"/>
          <w:b/>
          <w:szCs w:val="21"/>
        </w:rPr>
        <w:t xml:space="preserve">。 </w:t>
      </w:r>
    </w:p>
    <w:p>
      <w:pPr>
        <w:ind w:firstLine="420"/>
        <w:jc w:val="left"/>
        <w:rPr>
          <w:rFonts w:asciiTheme="minorEastAsia" w:hAnsiTheme="minorEastAsia" w:eastAsiaTheme="minorEastAsia"/>
          <w:b/>
          <w:color w:val="0000FF"/>
          <w:szCs w:val="21"/>
        </w:rPr>
      </w:pPr>
      <w:r>
        <w:rPr>
          <w:rFonts w:hint="eastAsia" w:cs="楷体_GB2312" w:asciiTheme="minorEastAsia" w:hAnsiTheme="minorEastAsia" w:eastAsiaTheme="minorEastAsia"/>
          <w:b/>
          <w:szCs w:val="21"/>
        </w:rPr>
        <w:t>六、要加强领导。必须首长负责，自己动手，具体指导，深入实施。严格地审查捕人和杀人的名单。</w:t>
      </w:r>
    </w:p>
    <w:p>
      <w:pPr>
        <w:ind w:firstLine="420"/>
        <w:jc w:val="left"/>
        <w:rPr>
          <w:rFonts w:asciiTheme="minorEastAsia" w:hAnsiTheme="minorEastAsia" w:eastAsiaTheme="minorEastAsia"/>
          <w:b/>
          <w:color w:val="0000FF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“人民的好总理”周恩来的《指示》，推翻了毛泽东的“</w:t>
      </w:r>
      <w:r>
        <w:rPr>
          <w:rFonts w:hint="eastAsia"/>
          <w:b/>
          <w:bCs/>
          <w:color w:val="000000"/>
          <w:szCs w:val="21"/>
        </w:rPr>
        <w:t>一个不杀，大部不捉</w:t>
      </w:r>
      <w:r>
        <w:rPr>
          <w:rFonts w:hint="eastAsia"/>
          <w:color w:val="000000"/>
          <w:szCs w:val="21"/>
        </w:rPr>
        <w:t>”的承诺，成了镇压</w:t>
      </w:r>
      <w:r>
        <w:rPr>
          <w:rFonts w:hint="eastAsia"/>
          <w:szCs w:val="21"/>
        </w:rPr>
        <w:t>异己者、</w:t>
      </w:r>
      <w:r>
        <w:rPr>
          <w:rFonts w:hint="eastAsia"/>
          <w:color w:val="000000"/>
          <w:szCs w:val="21"/>
        </w:rPr>
        <w:t>持不同政见者和无辜老百姓的刽子手。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szCs w:val="21"/>
        </w:rPr>
      </w:pPr>
      <w:r>
        <w:rPr>
          <w:szCs w:val="21"/>
        </w:rPr>
        <w:t>1968</w:t>
      </w:r>
      <w:r>
        <w:rPr>
          <w:rFonts w:hint="eastAsia"/>
          <w:szCs w:val="21"/>
        </w:rPr>
        <w:t>年</w:t>
      </w:r>
      <w:r>
        <w:rPr>
          <w:szCs w:val="21"/>
        </w:rPr>
        <w:t>5</w:t>
      </w:r>
      <w:r>
        <w:rPr>
          <w:rFonts w:hint="eastAsia"/>
          <w:szCs w:val="21"/>
        </w:rPr>
        <w:t>月</w:t>
      </w:r>
      <w:r>
        <w:rPr>
          <w:szCs w:val="21"/>
        </w:rPr>
        <w:t>8</w:t>
      </w:r>
      <w:r>
        <w:rPr>
          <w:rFonts w:hint="eastAsia"/>
          <w:szCs w:val="21"/>
        </w:rPr>
        <w:t>日，毛泽东同中央文革碰头会成员谈话时说：“</w:t>
      </w:r>
      <w:r>
        <w:rPr>
          <w:rFonts w:hint="eastAsia"/>
          <w:b/>
          <w:bCs/>
          <w:szCs w:val="21"/>
        </w:rPr>
        <w:t>我们在延安就规定了一个不杀、大部不捉。随便杀人没有手续不好，抓人抓多了也不好</w:t>
      </w:r>
      <w:r>
        <w:rPr>
          <w:rFonts w:hint="eastAsia"/>
          <w:szCs w:val="21"/>
        </w:rPr>
        <w:t>。”</w:t>
      </w:r>
      <w:r>
        <w:rPr>
          <w:szCs w:val="21"/>
        </w:rPr>
        <w:t>1969</w:t>
      </w:r>
      <w:r>
        <w:rPr>
          <w:rFonts w:hint="eastAsia"/>
          <w:szCs w:val="21"/>
        </w:rPr>
        <w:t>年</w:t>
      </w:r>
      <w:r>
        <w:rPr>
          <w:szCs w:val="21"/>
        </w:rPr>
        <w:t>4</w:t>
      </w:r>
      <w:r>
        <w:rPr>
          <w:rFonts w:hint="eastAsia"/>
          <w:szCs w:val="21"/>
        </w:rPr>
        <w:t>月</w:t>
      </w:r>
      <w:r>
        <w:rPr>
          <w:szCs w:val="21"/>
        </w:rPr>
        <w:t>5</w:t>
      </w:r>
      <w:r>
        <w:rPr>
          <w:rFonts w:hint="eastAsia"/>
          <w:szCs w:val="21"/>
        </w:rPr>
        <w:t>日，毛泽东同谢富治等的谈话时强调：“</w:t>
      </w:r>
      <w:r>
        <w:rPr>
          <w:rFonts w:hint="eastAsia"/>
          <w:b/>
          <w:bCs/>
          <w:szCs w:val="21"/>
        </w:rPr>
        <w:t>十六条第七个问题，我就只加了一句：在运动中，除了确有证据的杀人、放火、放毒、盗窃国家机密的现行反革命分子，应予依法处理外，其它一个不抓，一个不杀，一个不关。</w:t>
      </w:r>
      <w:r>
        <w:rPr>
          <w:rFonts w:hint="eastAsia"/>
          <w:szCs w:val="21"/>
        </w:rPr>
        <w:t>”又说：“</w:t>
      </w:r>
      <w:r>
        <w:rPr>
          <w:rFonts w:hint="eastAsia"/>
          <w:b/>
          <w:szCs w:val="21"/>
        </w:rPr>
        <w:t>我说的放毒，是食物放毒，不是政治上的</w:t>
      </w:r>
      <w:r>
        <w:rPr>
          <w:rFonts w:hint="eastAsia"/>
          <w:szCs w:val="21"/>
        </w:rPr>
        <w:t>。”</w:t>
      </w:r>
      <w:r>
        <w:rPr>
          <w:szCs w:val="21"/>
        </w:rPr>
        <w:t>1969</w:t>
      </w:r>
      <w:r>
        <w:rPr>
          <w:rFonts w:hint="eastAsia"/>
          <w:szCs w:val="21"/>
        </w:rPr>
        <w:t>年</w:t>
      </w:r>
      <w:r>
        <w:rPr>
          <w:szCs w:val="21"/>
        </w:rPr>
        <w:t>4</w:t>
      </w:r>
      <w:r>
        <w:rPr>
          <w:rFonts w:hint="eastAsia"/>
          <w:szCs w:val="21"/>
        </w:rPr>
        <w:t>月</w:t>
      </w:r>
      <w:r>
        <w:rPr>
          <w:szCs w:val="21"/>
        </w:rPr>
        <w:t>14</w:t>
      </w:r>
      <w:r>
        <w:rPr>
          <w:rFonts w:hint="eastAsia"/>
          <w:szCs w:val="21"/>
        </w:rPr>
        <w:t>日，“九大”通过的《政治报告》中明确规定：“</w:t>
      </w:r>
      <w:r>
        <w:rPr>
          <w:rFonts w:hint="eastAsia"/>
          <w:b/>
          <w:bCs/>
          <w:szCs w:val="21"/>
        </w:rPr>
        <w:t>在对敌斗争中……除确有证据的杀人、放火、放毒等现行反革命分子，应当依法处理外，都应当采取‘一个不杀、大部不抓’的政策</w:t>
      </w:r>
      <w:r>
        <w:rPr>
          <w:rFonts w:hint="eastAsia"/>
          <w:szCs w:val="21"/>
        </w:rPr>
        <w:t>。”</w:t>
      </w:r>
      <w:r>
        <w:rPr>
          <w:szCs w:val="21"/>
        </w:rPr>
        <w:t>1969</w:t>
      </w:r>
      <w:r>
        <w:rPr>
          <w:rFonts w:hint="eastAsia"/>
          <w:szCs w:val="21"/>
        </w:rPr>
        <w:t>年</w:t>
      </w:r>
      <w:r>
        <w:rPr>
          <w:szCs w:val="21"/>
        </w:rPr>
        <w:t>5</w:t>
      </w:r>
      <w:r>
        <w:rPr>
          <w:rFonts w:hint="eastAsia"/>
          <w:szCs w:val="21"/>
        </w:rPr>
        <w:t>月</w:t>
      </w:r>
      <w:r>
        <w:rPr>
          <w:szCs w:val="21"/>
        </w:rPr>
        <w:t>14</w:t>
      </w:r>
      <w:r>
        <w:rPr>
          <w:rFonts w:hint="eastAsia"/>
          <w:szCs w:val="21"/>
        </w:rPr>
        <w:t>日，周恩来在国务院所属单位传达毛泽东“九大”期间的讲话时说：“</w:t>
      </w:r>
      <w:r>
        <w:rPr>
          <w:rFonts w:hint="eastAsia"/>
          <w:b/>
          <w:bCs/>
          <w:szCs w:val="21"/>
        </w:rPr>
        <w:t>要防止扩大化，延安审干时就讲过九条方针嘛，特别是大部不抓，一个不杀，错了要道歉，错了太多很不利，弄清后再处理，清楚了少杀，改造劳动，改造促生产</w:t>
      </w:r>
      <w:r>
        <w:rPr>
          <w:rFonts w:hint="eastAsia"/>
          <w:szCs w:val="21"/>
        </w:rPr>
        <w:t>。”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/>
          <w:color w:val="000000"/>
          <w:szCs w:val="21"/>
        </w:rPr>
        <w:t>眨眼一看，毛和周的讲话不无理性，也似有人性，但其鲜明的“恩施”色彩，使人们想到，他们的这些讲话，即没有法制观念，也没有人权意识，只有赤裸裸的封建帝王宽猛相济、恩威兼施的统治权术</w:t>
      </w:r>
      <w:r>
        <w:rPr>
          <w:rFonts w:hint="eastAsia" w:ascii="宋体" w:hAnsi="宋体"/>
          <w:szCs w:val="21"/>
        </w:rPr>
        <w:t>。这种统治权术的恣肆无忌，</w:t>
      </w:r>
      <w:r>
        <w:rPr>
          <w:rFonts w:hint="eastAsia"/>
          <w:color w:val="000000"/>
          <w:szCs w:val="21"/>
        </w:rPr>
        <w:t>连他们自己剪裁的遮羞布也不要了——</w:t>
      </w:r>
      <w:r>
        <w:rPr>
          <w:rFonts w:hint="eastAsia" w:ascii="宋体" w:hAnsi="宋体"/>
          <w:color w:val="000000"/>
          <w:szCs w:val="21"/>
        </w:rPr>
        <w:t>《中华人民共和国宪法》第八十九条规定：“中华人民共和国公民的人身自由不受侵犯。”</w:t>
      </w:r>
      <w:r>
        <w:rPr>
          <w:rFonts w:hint="eastAsia"/>
          <w:color w:val="000000"/>
          <w:szCs w:val="21"/>
        </w:rPr>
        <w:t>因此，《指示》下达后，上面“恩施”的一切都不算数了：毛泽东要“立威”了，他批准了刽子手周恩来的“推翻”，打开了大规模杀人的“魔盒”！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FF0000"/>
          <w:szCs w:val="21"/>
        </w:rPr>
      </w:pP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日，经周恩来审阅修改的《关于反对贪污盗窃、投机倒把的指示》和《关于反对铺张浪费的通知》两个文件，同时以中共中央名义发出。《通知》认为，在经济领域内，有一小撮阶级敌人与暗藏在国家财经部门的坏人相勾结，利用派性和无政府主义倾向，煽动经济主义妖风，破坏社会主义经济基础。为此，中央提出，有必要在全国掀起一个大检举、大揭发、大批判、大清理的高潮，坚决打击贪污盗窃、投机倒把活动，“粉碎阶级敌人在经济领域的进攻”。</w:t>
      </w:r>
      <w:r>
        <w:rPr>
          <w:rFonts w:hint="eastAsia"/>
          <w:color w:val="FF0000"/>
          <w:szCs w:val="21"/>
        </w:rPr>
        <w:t xml:space="preserve"> 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上述</w:t>
      </w:r>
      <w:r>
        <w:rPr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个文件下达后，一个打击反革命破坏活动、反对贪污盗窃、反对投机倒把和反对铺张浪费的“一打三反”运动轰轰烈烈地开展起来。在周大管家直接领导下，中央成立“二五”运动办公室，领导各地的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运动。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开展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运动，理由是“充分”的，因而执行起来理直气壮，不容争议。直到三十多年后的今天，除了把法西斯暴行说成是“扩大化”外，不少精英还在为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罪恶行径扬幡招魂。例如，为了替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找到一个合理的支点，作者</w:t>
      </w:r>
      <w:r>
        <w:rPr>
          <w:rFonts w:hint="eastAsia"/>
          <w:b/>
          <w:bCs/>
          <w:color w:val="000000"/>
          <w:szCs w:val="21"/>
        </w:rPr>
        <w:t>阎志峰</w:t>
      </w:r>
      <w:r>
        <w:rPr>
          <w:rFonts w:hint="eastAsia"/>
          <w:color w:val="000000"/>
          <w:szCs w:val="21"/>
        </w:rPr>
        <w:t>在《党史纵横》上发表一篇题为“‘一打三反’运动是怎样掀起来的”文章，在批评所谓“扩大化”的同时，为这个法西斯运动搜寻了许多“合理”的支点。他写道：</w:t>
      </w: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</w:t>
      </w:r>
    </w:p>
    <w:p>
      <w:pPr>
        <w:ind w:firstLine="42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 xml:space="preserve">“1964年5月之后,苏、美加紧了对中国的军事威胁。据公安部发布的公告，从1963年11月至1965年1月,广东、福建、浙江、江苏等沿海地区军民，连续歼灭16股美蒋武装特务。1967年6月13日,北京市高级人民法院公审印度驻华大使馆间谍分子鲁冠南，宣判将其驱逐出境。1967年至1969年，解放军在华东、华南连续击落美蒋飞机18架。 </w:t>
      </w:r>
    </w:p>
    <w:p>
      <w:pPr>
        <w:ind w:firstLine="42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 xml:space="preserve">“1969年是新中国成立后中苏关系最紧张的一年。这年3月，中苏边境发生珍宝岛武装冲突，苏联在中国北部边境之外陈兵百万，拉开‘大兵压境’的架势。8月13日,又发生了新疆裕民县铁列克提事件，中苏边境形势全面恶化。远东地区的苏联空军多次发布停飞待命的通知，制造发动突然袭击气氛。8月底，我情报机关获得比较准确的信息：苏联军方确实正在积极谋划对中国实行一次突然性的核袭击。 </w:t>
      </w:r>
    </w:p>
    <w:p>
      <w:pPr>
        <w:ind w:firstLine="42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szCs w:val="21"/>
        </w:rPr>
        <w:t xml:space="preserve">“1969年国庆节过后，形势更加紧张。有关部门认定，苏联谈判代表团到达北京的10月20日，很可能就是苏联进攻的时刻。因此，10月19日以前一定要做好准备。为此，林彪在黄永胜、吴法宪等陪同下，乘‘子爵’号飞机勘察张家口一带的地形，并检查了部队的战备工作。这次行动极其保密，除了报告毛泽东外，连周恩来都不知情。从张家口回到北京，林彪受毛泽东委托，主持召开政治局会议，专门分析中苏关系的发展趋势，研究防备苏联发动突然袭击时的具体措施。10月18日下午，林彪口授发布了四条指示，即‘第一个号令’，全军进入紧急战备状态。 </w:t>
      </w:r>
    </w:p>
    <w:p>
      <w:pPr>
        <w:ind w:firstLine="420"/>
        <w:jc w:val="left"/>
        <w:rPr>
          <w:rFonts w:cs="楷体_GB2312" w:asciiTheme="minorEastAsia" w:hAnsiTheme="minorEastAsia" w:eastAsiaTheme="minorEastAsia"/>
          <w:szCs w:val="21"/>
        </w:rPr>
      </w:pPr>
      <w:r>
        <w:rPr>
          <w:rFonts w:hint="eastAsia" w:cs="楷体_GB2312" w:asciiTheme="minorEastAsia" w:hAnsiTheme="minorEastAsia" w:eastAsiaTheme="minorEastAsia"/>
          <w:b/>
          <w:bCs/>
          <w:szCs w:val="21"/>
        </w:rPr>
        <w:t>“‘一打三反’的文件就是在这样的背景下出台的</w:t>
      </w:r>
      <w:r>
        <w:rPr>
          <w:rFonts w:hint="eastAsia" w:cs="楷体_GB2312" w:asciiTheme="minorEastAsia" w:hAnsiTheme="minorEastAsia" w:eastAsiaTheme="minorEastAsia"/>
          <w:szCs w:val="21"/>
        </w:rPr>
        <w:t>。《关于打击反革命活动的指示》提道：‘自从党的第九次全国代表大会以来……形势大好。但是国内外阶级敌人不甘心他们的失败……加紧进行破坏活动,……有的散布战争恐怖，造谣惑众，有的盗窃国家机密，为敌效劳；有的乘机翻案，不服管制；有的秘密串联，阴谋暴乱；……有的破坏插队下放。……为了落实战备，巩固国防……必须坚决地稳、准、狠地予以打击……’《关于反对贪污盗窃、投机倒把的指示》则指出：‘一小撮阶级敌人不仅在政治上伺机反扑，而且在经济领域里向社会主义也发动了进攻。’”</w:t>
      </w:r>
    </w:p>
    <w:p>
      <w:pPr>
        <w:ind w:firstLine="420"/>
        <w:jc w:val="left"/>
        <w:rPr>
          <w:rFonts w:asciiTheme="minorEastAsia" w:hAnsiTheme="minorEastAsia" w:eastAsiaTheme="minorEastAsia"/>
          <w:color w:val="000000"/>
          <w:sz w:val="18"/>
          <w:szCs w:val="18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显然，这是上世纪三十年代初蒋介石提出的“攘外必先安内”政策的翻版。</w:t>
      </w:r>
    </w:p>
    <w:p>
      <w:pPr>
        <w:ind w:firstLine="420"/>
        <w:jc w:val="left"/>
        <w:rPr>
          <w:color w:val="000000"/>
          <w:sz w:val="18"/>
          <w:szCs w:val="18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近人对蒋介石提出的“攘外必先安内”政策看法各异：一部分人认为正确，不先安内，焉能攘外？另一部分人则认为完全错，安内的目的是强化独裁。笔者认为，“攘外必先安内”的政策无可厚非，关键在于如何“安内”？正如“攘外”至少有战争和外交妥协两种以上选择一样，“安内”也至少有两种以上的选择，如镇压和民主整合。当年蒋介石提出的“安内”是镇压、围剿，</w:t>
      </w:r>
      <w:r>
        <w:rPr>
          <w:color w:val="000000"/>
          <w:szCs w:val="21"/>
        </w:rPr>
        <w:t>1970</w:t>
      </w:r>
      <w:r>
        <w:rPr>
          <w:rFonts w:hint="eastAsia"/>
          <w:color w:val="000000"/>
          <w:szCs w:val="21"/>
        </w:rPr>
        <w:t>年周恩来提出经毛泽东批准的“一打”的“安内”术，是镇压、围攻；当年蒋迫于内外压力，接受了民主整合的建议，与中共合作抗日，而七十年代毛、周没有压力，只有随心所欲地镇压！</w:t>
      </w:r>
    </w:p>
    <w:p>
      <w:pPr>
        <w:ind w:firstLine="420"/>
        <w:jc w:val="left"/>
        <w:rPr>
          <w:color w:val="FF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作者阎志峰发表于</w:t>
      </w:r>
      <w:r>
        <w:rPr>
          <w:color w:val="000000"/>
          <w:szCs w:val="21"/>
        </w:rPr>
        <w:t>2006</w:t>
      </w:r>
      <w:r>
        <w:rPr>
          <w:rFonts w:hint="eastAsia"/>
          <w:color w:val="000000"/>
          <w:szCs w:val="21"/>
        </w:rPr>
        <w:t>年的这篇文章，坚持毛泽东镇压异己以安内的观点，替反人类的无产阶级专政</w:t>
      </w:r>
      <w:r>
        <w:rPr>
          <w:rFonts w:hint="eastAsia"/>
          <w:b/>
          <w:bCs/>
          <w:szCs w:val="21"/>
        </w:rPr>
        <w:t>树德</w:t>
      </w:r>
      <w:r>
        <w:rPr>
          <w:rFonts w:hint="eastAsia"/>
          <w:color w:val="000000"/>
          <w:szCs w:val="21"/>
        </w:rPr>
        <w:t>，代表了中共大员和上层精英们的正统观念，具有很大的蛊惑性。也许是“主旋律”的作用，上层精英们在普世价值的潮流面前，都能自觉同官方保持一致，以中国“特色”之名，宣扬镇压有理，拒绝民主整合。当弹丸小国</w:t>
      </w:r>
      <w:r>
        <w:rPr>
          <w:rFonts w:hint="eastAsia"/>
          <w:b/>
          <w:bCs/>
          <w:szCs w:val="21"/>
        </w:rPr>
        <w:t>以色列</w:t>
      </w:r>
      <w:r>
        <w:rPr>
          <w:rFonts w:hint="eastAsia"/>
          <w:color w:val="000000"/>
          <w:szCs w:val="21"/>
        </w:rPr>
        <w:t>在周围虎视眈眈的军事压力下，为了生存，他们的“安内”政策没有选择镇压异己，而是选择民主整合，即</w:t>
      </w:r>
      <w:r>
        <w:rPr>
          <w:rFonts w:hint="eastAsia"/>
          <w:b/>
          <w:color w:val="000000"/>
          <w:szCs w:val="21"/>
        </w:rPr>
        <w:t>民主选举、多党政治、司法独立和新闻自由</w:t>
      </w:r>
      <w:r>
        <w:rPr>
          <w:rFonts w:hint="eastAsia"/>
          <w:color w:val="000000"/>
          <w:szCs w:val="21"/>
        </w:rPr>
        <w:t>，对此，上层精英们视而不见。当</w:t>
      </w:r>
      <w:r>
        <w:rPr>
          <w:rFonts w:hint="eastAsia"/>
          <w:b/>
          <w:bCs/>
          <w:szCs w:val="21"/>
        </w:rPr>
        <w:t>印、巴</w:t>
      </w:r>
      <w:r>
        <w:rPr>
          <w:rFonts w:hint="eastAsia"/>
          <w:color w:val="000000"/>
          <w:szCs w:val="21"/>
        </w:rPr>
        <w:t>两国剑拔弩张怒目相拼时，他们没有选择镇压异己，而是选择民主整合，对此，上层精英们不置一词。当</w:t>
      </w:r>
      <w:r>
        <w:rPr>
          <w:rFonts w:hint="eastAsia"/>
          <w:b/>
          <w:bCs/>
          <w:szCs w:val="21"/>
        </w:rPr>
        <w:t>台湾</w:t>
      </w:r>
      <w:r>
        <w:rPr>
          <w:rFonts w:hint="eastAsia"/>
          <w:color w:val="000000"/>
          <w:szCs w:val="21"/>
        </w:rPr>
        <w:t>在大陆导弹、军演的威慑下，为了生存，他们的“安内”政策没有选择镇压异己，而是选择民主整合，对此，上层精英们用攻其一点不计其余的手法，把当今台湾政局描绘或影射成“漆黑一团”，借以为</w:t>
      </w:r>
      <w:r>
        <w:rPr>
          <w:rFonts w:hint="eastAsia"/>
          <w:b/>
          <w:color w:val="000000"/>
          <w:szCs w:val="21"/>
        </w:rPr>
        <w:t>镇压异己</w:t>
      </w:r>
      <w:r>
        <w:rPr>
          <w:rFonts w:hint="eastAsia"/>
          <w:color w:val="000000"/>
          <w:szCs w:val="21"/>
        </w:rPr>
        <w:t>张目</w:t>
      </w:r>
      <w:r>
        <w:rPr>
          <w:rFonts w:hint="eastAsia"/>
          <w:color w:val="0000FF"/>
          <w:szCs w:val="21"/>
        </w:rPr>
        <w:t>。</w:t>
      </w:r>
      <w:r>
        <w:rPr>
          <w:rFonts w:hint="eastAsia"/>
          <w:color w:val="000000"/>
          <w:szCs w:val="21"/>
        </w:rPr>
        <w:t>之于</w:t>
      </w:r>
      <w:r>
        <w:rPr>
          <w:rFonts w:hint="eastAsia"/>
          <w:b/>
          <w:bCs/>
          <w:szCs w:val="21"/>
        </w:rPr>
        <w:t>西方发达国家</w:t>
      </w:r>
      <w:r>
        <w:rPr>
          <w:rFonts w:hint="eastAsia"/>
          <w:color w:val="000000"/>
          <w:szCs w:val="21"/>
        </w:rPr>
        <w:t>“安内”的民主整合政体，上层精英们自有说辞：过去斥之曰“为资产阶级服务”；当中共新资产阶级崛起后，他们则应“主旋律”之命，巧言为“不适合中国国情”。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在无产阶级专政条件下，为了巩固一党专政的政权，毛、周他们像“解放”初期发动的“镇反”、“三反、五反”运动一样，毫无顾忌地开展起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的法西斯运动，而且他们还能按照他们的意愿，毫无阻挡地把法西斯运动进行到他们想要停止的时候。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numPr>
          <w:numId w:val="0"/>
        </w:numPr>
        <w:ind w:firstLine="422" w:firstLineChars="200"/>
        <w:jc w:val="left"/>
        <w:rPr>
          <w:rFonts w:hint="eastAsia" w:ascii="宋体" w:hAnsi="宋体"/>
          <w:b/>
          <w:color w:val="000000"/>
          <w:szCs w:val="21"/>
        </w:rPr>
      </w:pPr>
      <w:bookmarkStart w:id="1" w:name="第17章一2"/>
      <w:bookmarkEnd w:id="1"/>
      <w:r>
        <w:rPr>
          <w:rFonts w:hint="eastAsia" w:ascii="宋体" w:hAnsi="宋体"/>
          <w:b/>
          <w:color w:val="000000"/>
          <w:szCs w:val="21"/>
          <w:lang w:val="en-US" w:eastAsia="zh-CN"/>
        </w:rPr>
        <w:t>二、</w:t>
      </w:r>
      <w:r>
        <w:rPr>
          <w:rFonts w:hint="eastAsia" w:ascii="宋体" w:hAnsi="宋体"/>
          <w:b/>
          <w:color w:val="000000"/>
          <w:szCs w:val="21"/>
        </w:rPr>
        <w:t>红祸中华</w:t>
      </w:r>
    </w:p>
    <w:p>
      <w:pPr>
        <w:numPr>
          <w:numId w:val="0"/>
        </w:numPr>
        <w:jc w:val="left"/>
        <w:rPr>
          <w:rFonts w:hint="eastAsia" w:ascii="宋体" w:hAnsi="宋体"/>
          <w:b/>
          <w:color w:val="000000"/>
          <w:szCs w:val="21"/>
        </w:rPr>
      </w:pPr>
    </w:p>
    <w:p>
      <w:pPr>
        <w:ind w:firstLine="420"/>
        <w:jc w:val="left"/>
        <w:rPr>
          <w:b/>
          <w:szCs w:val="21"/>
        </w:rPr>
      </w:pPr>
      <w:bookmarkStart w:id="2" w:name="第17章二2①"/>
      <w:bookmarkEnd w:id="2"/>
      <w:r>
        <w:rPr>
          <w:rFonts w:hint="eastAsia"/>
          <w:b/>
          <w:bCs/>
          <w:szCs w:val="21"/>
          <w:lang w:val="en-US" w:eastAsia="zh-CN"/>
        </w:rPr>
        <w:t>1</w:t>
      </w:r>
      <w:r>
        <w:rPr>
          <w:rFonts w:hint="eastAsia"/>
          <w:b/>
          <w:bCs/>
          <w:szCs w:val="21"/>
        </w:rPr>
        <w:t>、</w:t>
      </w:r>
      <w:r>
        <w:rPr>
          <w:rFonts w:hint="eastAsia"/>
          <w:b/>
          <w:szCs w:val="21"/>
        </w:rPr>
        <w:t>简述“</w:t>
      </w:r>
      <w:r>
        <w:rPr>
          <w:rFonts w:hint="eastAsia"/>
          <w:b/>
          <w:bCs/>
          <w:color w:val="000000"/>
          <w:szCs w:val="21"/>
        </w:rPr>
        <w:t>一打三反”与周恩来</w:t>
      </w:r>
      <w:r>
        <w:rPr>
          <w:rFonts w:hint="eastAsia"/>
          <w:b/>
          <w:szCs w:val="21"/>
        </w:rPr>
        <w:t xml:space="preserve">   </w:t>
      </w:r>
    </w:p>
    <w:p>
      <w:pPr>
        <w:ind w:firstLine="420"/>
        <w:jc w:val="left"/>
        <w:rPr>
          <w:b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毛泽东说：“</w:t>
      </w:r>
      <w:r>
        <w:rPr>
          <w:rFonts w:hint="eastAsia"/>
          <w:b/>
          <w:color w:val="000000"/>
          <w:szCs w:val="21"/>
        </w:rPr>
        <w:t>除了杀人、放火、放毒的，其它的一个不杀，大部不抓，我说的放毒，是食物放毒，不是政治上的</w:t>
      </w:r>
      <w:r>
        <w:rPr>
          <w:rFonts w:hint="eastAsia"/>
          <w:color w:val="000000"/>
          <w:szCs w:val="21"/>
        </w:rPr>
        <w:t>。”这些较有人性的“恩”字号话，都被他“</w:t>
      </w:r>
      <w:r>
        <w:rPr>
          <w:rFonts w:hint="eastAsia"/>
          <w:b/>
          <w:bCs/>
          <w:color w:val="000000"/>
          <w:szCs w:val="21"/>
        </w:rPr>
        <w:t>一三一</w:t>
      </w:r>
      <w:r>
        <w:rPr>
          <w:rFonts w:hint="eastAsia"/>
          <w:color w:val="000000"/>
          <w:szCs w:val="21"/>
        </w:rPr>
        <w:t>”的“照办”两个“威”字号批示，批得一干二净</w:t>
      </w:r>
      <w:r>
        <w:rPr>
          <w:rFonts w:hint="eastAsia"/>
          <w:szCs w:val="21"/>
        </w:rPr>
        <w:t>，成了出尔反尔、言而无信的经典力作之一</w:t>
      </w:r>
      <w:r>
        <w:rPr>
          <w:rFonts w:hint="eastAsia"/>
          <w:color w:val="000000"/>
          <w:szCs w:val="21"/>
        </w:rPr>
        <w:t>！</w:t>
      </w:r>
    </w:p>
    <w:p>
      <w:pPr>
        <w:ind w:firstLine="420"/>
        <w:jc w:val="left"/>
        <w:rPr>
          <w:b/>
          <w:color w:val="8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据知情的史学家们披露：</w:t>
      </w:r>
      <w:r>
        <w:rPr>
          <w:color w:val="000000"/>
          <w:szCs w:val="21"/>
        </w:rPr>
        <w:t>1970</w:t>
      </w:r>
      <w:r>
        <w:rPr>
          <w:rFonts w:hint="eastAsia"/>
          <w:color w:val="000000"/>
          <w:szCs w:val="21"/>
        </w:rPr>
        <w:t>年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月至</w:t>
      </w:r>
      <w:r>
        <w:rPr>
          <w:color w:val="000000"/>
          <w:szCs w:val="21"/>
        </w:rPr>
        <w:t>11</w:t>
      </w:r>
      <w:r>
        <w:rPr>
          <w:rFonts w:hint="eastAsia"/>
          <w:color w:val="000000"/>
          <w:szCs w:val="21"/>
        </w:rPr>
        <w:t>月的</w:t>
      </w:r>
      <w:r>
        <w:rPr>
          <w:color w:val="000000"/>
          <w:szCs w:val="21"/>
        </w:rPr>
        <w:t>10</w:t>
      </w:r>
      <w:r>
        <w:rPr>
          <w:rFonts w:hint="eastAsia"/>
          <w:color w:val="000000"/>
          <w:szCs w:val="21"/>
        </w:rPr>
        <w:t>个月中，受到非法批斗、审讯者不少于</w:t>
      </w:r>
      <w:r>
        <w:rPr>
          <w:color w:val="000000"/>
          <w:szCs w:val="21"/>
        </w:rPr>
        <w:t>200</w:t>
      </w:r>
      <w:r>
        <w:rPr>
          <w:rFonts w:hint="eastAsia"/>
          <w:color w:val="000000"/>
          <w:szCs w:val="21"/>
        </w:rPr>
        <w:t>万人；从中挖出的所谓“叛徒”、“特务”、“反革命分子”等异己者、持不同政见者，高达</w:t>
      </w:r>
      <w:r>
        <w:rPr>
          <w:color w:val="000000"/>
          <w:szCs w:val="21"/>
        </w:rPr>
        <w:t>148</w:t>
      </w:r>
      <w:r>
        <w:rPr>
          <w:rFonts w:hint="eastAsia"/>
          <w:color w:val="000000"/>
          <w:szCs w:val="21"/>
        </w:rPr>
        <w:t>万人之多；其中，逮捕了</w:t>
      </w:r>
      <w:r>
        <w:rPr>
          <w:color w:val="000000"/>
          <w:szCs w:val="21"/>
        </w:rPr>
        <w:t>28.48</w:t>
      </w:r>
      <w:r>
        <w:rPr>
          <w:rFonts w:hint="eastAsia"/>
          <w:color w:val="000000"/>
          <w:szCs w:val="21"/>
        </w:rPr>
        <w:t>万多人，枪杀了</w:t>
      </w:r>
      <w:r>
        <w:rPr>
          <w:color w:val="000000"/>
          <w:szCs w:val="21"/>
        </w:rPr>
        <w:t>9,000</w:t>
      </w:r>
      <w:r>
        <w:rPr>
          <w:rFonts w:hint="eastAsia"/>
          <w:color w:val="000000"/>
          <w:szCs w:val="21"/>
        </w:rPr>
        <w:t>多人(另说3万人以上)；就全国而言，在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运动中，包括自杀、虐杀在内的</w:t>
      </w:r>
      <w:r>
        <w:rPr>
          <w:rFonts w:hint="eastAsia"/>
          <w:szCs w:val="21"/>
        </w:rPr>
        <w:t>非正常死亡</w:t>
      </w:r>
      <w:r>
        <w:rPr>
          <w:rFonts w:hint="eastAsia"/>
          <w:color w:val="000000"/>
          <w:szCs w:val="21"/>
        </w:rPr>
        <w:t>人数，应在十万人以上。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这是继一年前清理阶级队伍大屠杀后的新一轮大屠杀，亦即</w:t>
      </w:r>
      <w:r>
        <w:rPr>
          <w:rFonts w:hint="eastAsia"/>
          <w:b/>
          <w:bCs/>
          <w:color w:val="000000"/>
          <w:szCs w:val="21"/>
        </w:rPr>
        <w:t>文革第六轮大屠杀</w:t>
      </w:r>
      <w:r>
        <w:rPr>
          <w:rFonts w:hint="eastAsia"/>
          <w:color w:val="000000"/>
          <w:szCs w:val="21"/>
        </w:rPr>
        <w:t>！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是在周大管家直接领导下进行的。对不同政见者心狠手辣的周恩来，充分利用各地“支左”部队首长、军管会负责人和以军人为核心的革委会，主持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运动，以残酷批斗、杀一儆百之红色恐怖，震慑广大异己分子。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为了防止杀人“扩大化”，中央下达了</w:t>
      </w:r>
      <w:r>
        <w:rPr>
          <w:rFonts w:hint="eastAsia"/>
          <w:szCs w:val="21"/>
        </w:rPr>
        <w:t>杀人</w:t>
      </w:r>
      <w:r>
        <w:rPr>
          <w:rFonts w:hint="eastAsia"/>
          <w:b/>
          <w:bCs/>
          <w:color w:val="000000"/>
          <w:szCs w:val="21"/>
        </w:rPr>
        <w:t>控制指标</w:t>
      </w:r>
      <w:r>
        <w:rPr>
          <w:rFonts w:hint="eastAsia"/>
          <w:color w:val="000000"/>
          <w:szCs w:val="21"/>
        </w:rPr>
        <w:t>。指标指令各地诸侯，不杀人不足以威慑，</w:t>
      </w:r>
      <w:r>
        <w:rPr>
          <w:rFonts w:hint="eastAsia"/>
          <w:szCs w:val="21"/>
        </w:rPr>
        <w:t>但“杀人不可过多”。“控制指标”体现了周大管家恩威相济的人治权术。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在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的高潮中，一位知情者看到当年</w:t>
      </w:r>
      <w:r>
        <w:rPr>
          <w:rFonts w:hint="eastAsia"/>
          <w:b/>
          <w:szCs w:val="21"/>
        </w:rPr>
        <w:t>安徽</w:t>
      </w:r>
      <w:r>
        <w:rPr>
          <w:rFonts w:hint="eastAsia"/>
          <w:color w:val="000000"/>
          <w:szCs w:val="21"/>
        </w:rPr>
        <w:t>当权派是如何考虑杀人指标、如何决定谁该枪毙的。他写道：“</w:t>
      </w:r>
      <w:r>
        <w:rPr>
          <w:rFonts w:hint="eastAsia" w:ascii="宋体" w:hAnsi="宋体" w:cs="宋体"/>
          <w:b/>
          <w:bCs/>
          <w:color w:val="000000"/>
          <w:szCs w:val="21"/>
        </w:rPr>
        <w:t>他懒洋洋地随手翻着公安部门每月上报的可杀的‘反革命’花名册，不时打着官腔说：‘这个还留着吗？杀了算了。’又翻一页：‘这个呢，也杀了吧。’他问身边人：这个月江苏杀多少？浙江杀多少？身边人回答后，他说：‘我们杀个中等数吧。’人的生命便结束在这样的官腔下</w:t>
      </w:r>
      <w:r>
        <w:rPr>
          <w:rFonts w:hint="eastAsia"/>
          <w:b/>
          <w:bCs/>
          <w:color w:val="000000"/>
          <w:szCs w:val="21"/>
        </w:rPr>
        <w:t>。</w:t>
      </w:r>
      <w:r>
        <w:rPr>
          <w:rFonts w:hint="eastAsia"/>
          <w:color w:val="000000"/>
          <w:szCs w:val="21"/>
        </w:rPr>
        <w:t>”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为了鼓励屠杀政治犯、思想犯，中共中央将判处死刑的审批权下放给各省、市。</w:t>
      </w:r>
      <w:r>
        <w:rPr>
          <w:rFonts w:hint="eastAsia" w:ascii="宋体" w:hAnsi="宋体"/>
          <w:szCs w:val="21"/>
        </w:rPr>
        <w:t>以许世友为首的</w:t>
      </w:r>
      <w:r>
        <w:rPr>
          <w:rFonts w:hint="eastAsia" w:ascii="宋体" w:hAnsi="宋体"/>
          <w:b/>
          <w:szCs w:val="21"/>
        </w:rPr>
        <w:t>江苏省</w:t>
      </w:r>
      <w:r>
        <w:rPr>
          <w:rFonts w:hint="eastAsia" w:ascii="宋体" w:hAnsi="宋体"/>
          <w:szCs w:val="21"/>
        </w:rPr>
        <w:t>革委会，迅速在南京组织了几次大屠杀：继3月6处决了11名政治犯后，4月28日又处决了12名，7月24日又处决了24名，12月10日又处决了10名。江苏各市县也相继学着省府杀人，据说杀人上千，成了全国之最！</w:t>
      </w:r>
      <w:r>
        <w:rPr>
          <w:rFonts w:hint="eastAsia" w:ascii="宋体" w:hAnsi="宋体"/>
          <w:color w:val="000000"/>
          <w:szCs w:val="21"/>
        </w:rPr>
        <w:t>在</w:t>
      </w:r>
      <w:r>
        <w:rPr>
          <w:rFonts w:hint="eastAsia" w:ascii="宋体" w:hAnsi="宋体"/>
          <w:b/>
          <w:szCs w:val="21"/>
        </w:rPr>
        <w:t>湖南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/>
          <w:szCs w:val="21"/>
        </w:rPr>
        <w:t>省</w:t>
      </w:r>
      <w:r>
        <w:rPr>
          <w:rFonts w:hint="eastAsia" w:ascii="宋体" w:hAnsi="宋体"/>
          <w:color w:val="000000"/>
          <w:szCs w:val="21"/>
        </w:rPr>
        <w:t>府长沙在三月间，开了两次杀人大会，每次处决近百名犯人，其中一半以上是政治犯、思想犯。由于各地杀人过多，引起上层议论纷纷，毛泽东和周恩来立即施之以“恩”，收回了死刑审批权。这样，数千政治犯躲过了杀戮。例如，长沙将召开宣判大会，要处决60</w:t>
      </w:r>
      <w:r>
        <w:rPr>
          <w:rFonts w:hint="eastAsia" w:ascii="宋体" w:hAnsi="宋体"/>
          <w:szCs w:val="21"/>
        </w:rPr>
        <w:t>多名政治犯、思想犯，因死刑审批权被中央收回，不得不将死刑改判为徒刑。其中，</w:t>
      </w:r>
      <w:r>
        <w:rPr>
          <w:rFonts w:hint="eastAsia" w:ascii="宋体" w:hAnsi="宋体"/>
          <w:b/>
          <w:bCs/>
          <w:szCs w:val="21"/>
        </w:rPr>
        <w:t>杨小凱</w:t>
      </w:r>
      <w:r>
        <w:rPr>
          <w:rFonts w:hint="eastAsia" w:ascii="宋体" w:hAnsi="宋体"/>
          <w:szCs w:val="21"/>
        </w:rPr>
        <w:t>死</w:t>
      </w:r>
      <w:r>
        <w:rPr>
          <w:rFonts w:hint="eastAsia" w:ascii="宋体" w:hAnsi="宋体"/>
          <w:color w:val="000000"/>
          <w:szCs w:val="21"/>
        </w:rPr>
        <w:t>里逃生，被改判为10年徒刑，意外获得了生存权，才使得他后来能成了国际著名的经济学家。</w:t>
      </w:r>
    </w:p>
    <w:p>
      <w:pPr>
        <w:ind w:firstLine="420" w:firstLineChars="200"/>
        <w:jc w:val="left"/>
        <w:rPr>
          <w:rFonts w:ascii="宋体" w:hAnsi="宋体"/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在档案尘封的条件下，有良心的史学家们如</w:t>
      </w:r>
      <w:r>
        <w:rPr>
          <w:rFonts w:hint="eastAsia"/>
          <w:b/>
          <w:bCs/>
          <w:color w:val="000000"/>
          <w:szCs w:val="21"/>
        </w:rPr>
        <w:t>丁抒</w:t>
      </w:r>
      <w:r>
        <w:rPr>
          <w:rFonts w:hint="eastAsia"/>
          <w:color w:val="000000"/>
          <w:szCs w:val="21"/>
        </w:rPr>
        <w:t>等，利用他们的名气，从几处地方志上查获了一些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的历史纪录。例如：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《西平县志》记载：</w:t>
      </w:r>
      <w:r>
        <w:rPr>
          <w:rFonts w:hint="eastAsia" w:ascii="宋体" w:hAnsi="宋体" w:cs="宋体"/>
          <w:b/>
          <w:szCs w:val="21"/>
        </w:rPr>
        <w:t>河南西平县</w:t>
      </w:r>
      <w:r>
        <w:rPr>
          <w:rFonts w:hint="eastAsia" w:ascii="宋体" w:hAnsi="宋体" w:cs="宋体"/>
          <w:color w:val="000000"/>
          <w:szCs w:val="21"/>
        </w:rPr>
        <w:t>，“五至八月，集中全县中、小学教师举办‘一打三反学习班’，刑讯逼供，残酷斗争，批斗一百八十人，其中被逼自尽四人，拷打而死五人，残八人”。《沂水县志》记载：</w:t>
      </w:r>
      <w:r>
        <w:rPr>
          <w:rFonts w:hint="eastAsia" w:ascii="宋体" w:hAnsi="宋体" w:cs="宋体"/>
          <w:b/>
          <w:bCs/>
          <w:szCs w:val="21"/>
        </w:rPr>
        <w:t>山东沂水县</w:t>
      </w:r>
      <w:r>
        <w:rPr>
          <w:rFonts w:hint="eastAsia" w:ascii="宋体" w:hAnsi="宋体" w:cs="宋体"/>
          <w:color w:val="000000"/>
          <w:szCs w:val="21"/>
        </w:rPr>
        <w:t>，在</w:t>
      </w:r>
      <w:r>
        <w:rPr>
          <w:rFonts w:hint="eastAsia"/>
        </w:rPr>
        <w:t>“一打三反”</w:t>
      </w:r>
      <w:r>
        <w:rPr>
          <w:rFonts w:hint="eastAsia" w:ascii="宋体" w:hAnsi="宋体" w:cs="宋体"/>
          <w:color w:val="000000"/>
          <w:szCs w:val="21"/>
        </w:rPr>
        <w:t>中将公办学校的教师集中，搞了四个月，批斗173人，处分84人，3人自缢身亡。《泰兴县志》记载：</w:t>
      </w:r>
      <w:r>
        <w:rPr>
          <w:rFonts w:hint="eastAsia" w:ascii="宋体" w:hAnsi="宋体" w:cs="宋体"/>
          <w:b/>
          <w:szCs w:val="21"/>
        </w:rPr>
        <w:t>江苏泰兴县</w:t>
      </w:r>
      <w:r>
        <w:rPr>
          <w:rFonts w:hint="eastAsia" w:ascii="宋体" w:hAnsi="宋体" w:cs="宋体"/>
          <w:color w:val="000000"/>
          <w:szCs w:val="21"/>
        </w:rPr>
        <w:t>，“一千四百多名干部群众被关押、批斗，严刑逼供，有的被迫害致死。”《户县志》记载：</w:t>
      </w:r>
      <w:r>
        <w:rPr>
          <w:rFonts w:hint="eastAsia" w:ascii="宋体" w:hAnsi="宋体" w:cs="宋体"/>
          <w:b/>
          <w:szCs w:val="21"/>
        </w:rPr>
        <w:t>陕西户县</w:t>
      </w:r>
      <w:r>
        <w:rPr>
          <w:rFonts w:hint="eastAsia" w:ascii="宋体" w:hAnsi="宋体" w:cs="宋体"/>
          <w:color w:val="000000"/>
          <w:szCs w:val="21"/>
        </w:rPr>
        <w:t>搞出“反革命案件”662起，“定案”处理483人。《安阳市郊区志》记载：</w:t>
      </w:r>
      <w:r>
        <w:rPr>
          <w:rFonts w:hint="eastAsia" w:ascii="宋体" w:hAnsi="宋体" w:cs="宋体"/>
          <w:b/>
          <w:szCs w:val="21"/>
        </w:rPr>
        <w:t>河南安阳</w:t>
      </w:r>
      <w:r>
        <w:rPr>
          <w:rFonts w:hint="eastAsia" w:ascii="宋体" w:hAnsi="宋体" w:cs="宋体"/>
          <w:color w:val="000000"/>
          <w:szCs w:val="21"/>
        </w:rPr>
        <w:t>市郊区揪斗2,392人。《邢台县志》记载：</w:t>
      </w:r>
      <w:r>
        <w:rPr>
          <w:rFonts w:hint="eastAsia" w:ascii="宋体" w:hAnsi="宋体" w:cs="宋体"/>
          <w:b/>
          <w:szCs w:val="21"/>
        </w:rPr>
        <w:t>河北邢台县</w:t>
      </w:r>
      <w:r>
        <w:rPr>
          <w:rFonts w:hint="eastAsia" w:ascii="宋体" w:hAnsi="宋体" w:cs="宋体"/>
          <w:color w:val="000000"/>
          <w:szCs w:val="21"/>
        </w:rPr>
        <w:t>“挖出”122名“反革命分子”。《松江县志》记载：</w:t>
      </w:r>
      <w:r>
        <w:rPr>
          <w:rFonts w:hint="eastAsia" w:ascii="宋体" w:hAnsi="宋体" w:cs="宋体"/>
          <w:b/>
          <w:spacing w:val="8"/>
          <w:szCs w:val="21"/>
        </w:rPr>
        <w:t>上海</w:t>
      </w:r>
      <w:r>
        <w:rPr>
          <w:rFonts w:hint="eastAsia" w:ascii="宋体" w:hAnsi="宋体" w:cs="宋体"/>
          <w:b/>
          <w:szCs w:val="21"/>
        </w:rPr>
        <w:t>松江县</w:t>
      </w:r>
      <w:r>
        <w:rPr>
          <w:rFonts w:hint="eastAsia" w:ascii="宋体" w:hAnsi="宋体" w:cs="宋体"/>
          <w:color w:val="000000"/>
          <w:szCs w:val="21"/>
        </w:rPr>
        <w:t>定性处理2,975人，其中被判徒刑56人，管制10人，“在政治性案件处理中，又产生了一批冤假错案，非正常死亡53名。”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据《</w:t>
      </w:r>
      <w:r>
        <w:rPr>
          <w:rFonts w:hint="eastAsia"/>
          <w:b/>
          <w:szCs w:val="21"/>
        </w:rPr>
        <w:t>宁波大事记</w:t>
      </w:r>
      <w:r>
        <w:rPr>
          <w:rFonts w:hint="eastAsia"/>
          <w:color w:val="000000"/>
          <w:szCs w:val="21"/>
        </w:rPr>
        <w:t>》记载：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17</w:t>
      </w:r>
      <w:r>
        <w:rPr>
          <w:rFonts w:hint="eastAsia"/>
          <w:color w:val="000000"/>
          <w:szCs w:val="21"/>
        </w:rPr>
        <w:t>日，开展“一打三反”运动。在运动中，</w:t>
      </w:r>
      <w:r>
        <w:rPr>
          <w:rFonts w:hint="eastAsia"/>
          <w:b/>
          <w:bCs/>
          <w:color w:val="000000"/>
          <w:szCs w:val="21"/>
        </w:rPr>
        <w:t>浙江镇海县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28</w:t>
      </w:r>
      <w:r>
        <w:rPr>
          <w:rFonts w:hint="eastAsia"/>
          <w:color w:val="000000"/>
          <w:szCs w:val="21"/>
        </w:rPr>
        <w:t>日至</w:t>
      </w:r>
      <w:r>
        <w:rPr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24</w:t>
      </w:r>
      <w:r>
        <w:rPr>
          <w:rFonts w:hint="eastAsia"/>
          <w:color w:val="000000"/>
          <w:szCs w:val="21"/>
        </w:rPr>
        <w:t>日，发生自杀事件</w:t>
      </w:r>
      <w:r>
        <w:rPr>
          <w:color w:val="000000"/>
          <w:szCs w:val="21"/>
        </w:rPr>
        <w:t>20</w:t>
      </w:r>
      <w:r>
        <w:rPr>
          <w:rFonts w:hint="eastAsia"/>
          <w:color w:val="000000"/>
          <w:szCs w:val="21"/>
        </w:rPr>
        <w:t>起，其中死</w:t>
      </w:r>
      <w:r>
        <w:rPr>
          <w:color w:val="000000"/>
          <w:szCs w:val="21"/>
        </w:rPr>
        <w:t>16</w:t>
      </w:r>
      <w:r>
        <w:rPr>
          <w:rFonts w:hint="eastAsia"/>
          <w:color w:val="000000"/>
          <w:szCs w:val="21"/>
        </w:rPr>
        <w:t>人。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《历史的审判》一书记载：</w:t>
      </w:r>
      <w:r>
        <w:rPr>
          <w:rFonts w:hint="eastAsia"/>
          <w:b/>
          <w:szCs w:val="21"/>
        </w:rPr>
        <w:t>上海市</w:t>
      </w:r>
      <w:r>
        <w:rPr>
          <w:rFonts w:hint="eastAsia"/>
          <w:color w:val="000000"/>
          <w:szCs w:val="21"/>
        </w:rPr>
        <w:t>革委会把几年前几个反张春桥的大学红卫兵头头的案子重新翻出，定为“反革命集团”。六七、六八年间曾参与过炮打张春桥的学生，都是“新生”的反革命分子。市革委会副主任王秀珍声称：“</w:t>
      </w:r>
      <w:r>
        <w:rPr>
          <w:rFonts w:hint="eastAsia"/>
          <w:b/>
          <w:bCs/>
          <w:color w:val="000000"/>
          <w:szCs w:val="21"/>
        </w:rPr>
        <w:t>对这批新生反革命不能手软</w:t>
      </w:r>
      <w:r>
        <w:rPr>
          <w:rFonts w:hint="eastAsia"/>
          <w:color w:val="000000"/>
          <w:szCs w:val="21"/>
        </w:rPr>
        <w:t>。”于是，市委布署各高等院校集中追查曾参与“打张”的学生。炮打张春桥一案，株连近千人，仅复旦大学等六所大学，就有</w:t>
      </w:r>
      <w:r>
        <w:rPr>
          <w:color w:val="000000"/>
          <w:szCs w:val="21"/>
        </w:rPr>
        <w:t>120</w:t>
      </w:r>
      <w:r>
        <w:rPr>
          <w:rFonts w:hint="eastAsia"/>
          <w:color w:val="000000"/>
          <w:szCs w:val="21"/>
        </w:rPr>
        <w:t>多人被逮捕、监禁，自杀</w:t>
      </w:r>
      <w:r>
        <w:rPr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人，逼疯</w:t>
      </w:r>
      <w:r>
        <w:rPr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人。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据报导，</w:t>
      </w:r>
      <w:r>
        <w:rPr>
          <w:color w:val="000000"/>
          <w:szCs w:val="21"/>
        </w:rPr>
        <w:t>1970</w:t>
      </w:r>
      <w:r>
        <w:rPr>
          <w:rFonts w:hint="eastAsia"/>
          <w:color w:val="000000"/>
          <w:szCs w:val="21"/>
        </w:rPr>
        <w:t>年</w:t>
      </w:r>
      <w:r>
        <w:rPr>
          <w:color w:val="000000"/>
          <w:szCs w:val="21"/>
        </w:rPr>
        <w:t>2</w:t>
      </w:r>
      <w:r>
        <w:rPr>
          <w:rFonts w:hint="eastAsia"/>
          <w:color w:val="000000"/>
          <w:szCs w:val="21"/>
        </w:rPr>
        <w:t>月初，</w:t>
      </w:r>
      <w:r>
        <w:rPr>
          <w:rFonts w:hint="eastAsia"/>
          <w:b/>
          <w:szCs w:val="21"/>
        </w:rPr>
        <w:t>广西北海市</w:t>
      </w:r>
      <w:r>
        <w:rPr>
          <w:rFonts w:hint="eastAsia"/>
          <w:color w:val="000000"/>
          <w:szCs w:val="21"/>
        </w:rPr>
        <w:t>革委会成立了“二五”运动办公室，领导全市的</w:t>
      </w:r>
      <w:r>
        <w:rPr>
          <w:rFonts w:hint="eastAsia"/>
        </w:rPr>
        <w:t>“一打三反”</w:t>
      </w:r>
      <w:r>
        <w:rPr>
          <w:rFonts w:hint="eastAsia"/>
          <w:color w:val="000000"/>
          <w:szCs w:val="21"/>
        </w:rPr>
        <w:t>运动。</w:t>
      </w:r>
      <w:r>
        <w:rPr>
          <w:color w:val="000000"/>
          <w:szCs w:val="21"/>
        </w:rPr>
        <w:t>3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12</w:t>
      </w:r>
      <w:r>
        <w:rPr>
          <w:rFonts w:hint="eastAsia"/>
          <w:color w:val="000000"/>
          <w:szCs w:val="21"/>
        </w:rPr>
        <w:t>日，市革委会召开全市干部动员大会，主要领导在会上作了《关于进一步贯彻毛主席批示“二五”文件精神全面围歼反革命》的动员报告，提出要在</w:t>
      </w:r>
      <w:r>
        <w:rPr>
          <w:color w:val="000000"/>
          <w:szCs w:val="21"/>
        </w:rPr>
        <w:t>10</w:t>
      </w:r>
      <w:r>
        <w:rPr>
          <w:rFonts w:hint="eastAsia"/>
          <w:color w:val="000000"/>
          <w:szCs w:val="21"/>
        </w:rPr>
        <w:t>天内，狠狠打击现行反革命的破坏活动。主要目标是：侦破反革命标语案</w:t>
      </w:r>
      <w:r>
        <w:rPr>
          <w:color w:val="000000"/>
          <w:szCs w:val="21"/>
        </w:rPr>
        <w:t>(</w:t>
      </w:r>
      <w:r>
        <w:rPr>
          <w:rFonts w:hint="eastAsia"/>
          <w:color w:val="000000"/>
          <w:szCs w:val="21"/>
        </w:rPr>
        <w:t>包括过去发现的</w:t>
      </w:r>
      <w:r>
        <w:rPr>
          <w:color w:val="000000"/>
          <w:szCs w:val="21"/>
        </w:rPr>
        <w:t>)</w:t>
      </w:r>
      <w:r>
        <w:rPr>
          <w:rFonts w:hint="eastAsia"/>
          <w:color w:val="000000"/>
          <w:szCs w:val="21"/>
        </w:rPr>
        <w:t>，侦破收听反动电台案，侦破偷越或准备偷越国境案，查办严重破坏生产案件，查办历史上的杀人放火案件，查办历史上可疑的人或事，查办散布帝、修、反反革命言论的案件，查办清理阶级队伍中揭出的问题未做清理的案件，等八大案件。</w:t>
      </w:r>
      <w:r>
        <w:rPr>
          <w:szCs w:val="21"/>
        </w:rPr>
        <w:t>3</w:t>
      </w:r>
      <w:r>
        <w:rPr>
          <w:rFonts w:hint="eastAsia"/>
          <w:szCs w:val="21"/>
        </w:rPr>
        <w:t>月</w:t>
      </w:r>
      <w:r>
        <w:rPr>
          <w:szCs w:val="21"/>
        </w:rPr>
        <w:t>9</w:t>
      </w:r>
      <w:r>
        <w:rPr>
          <w:rFonts w:hint="eastAsia"/>
          <w:szCs w:val="21"/>
        </w:rPr>
        <w:t>日至</w:t>
      </w:r>
      <w:r>
        <w:rPr>
          <w:szCs w:val="21"/>
        </w:rPr>
        <w:t>10</w:t>
      </w:r>
      <w:r>
        <w:rPr>
          <w:rFonts w:hint="eastAsia"/>
          <w:szCs w:val="21"/>
        </w:rPr>
        <w:t>日，全市</w:t>
      </w:r>
      <w:r>
        <w:rPr>
          <w:szCs w:val="21"/>
        </w:rPr>
        <w:t>3</w:t>
      </w:r>
      <w:r>
        <w:rPr>
          <w:rFonts w:hint="eastAsia"/>
          <w:szCs w:val="21"/>
        </w:rPr>
        <w:t>万工、干、群斗争了</w:t>
      </w:r>
      <w:r>
        <w:rPr>
          <w:szCs w:val="21"/>
        </w:rPr>
        <w:t>8</w:t>
      </w:r>
      <w:r>
        <w:rPr>
          <w:rFonts w:hint="eastAsia"/>
          <w:szCs w:val="21"/>
        </w:rPr>
        <w:t>名现行反革命分子；</w:t>
      </w:r>
      <w:r>
        <w:rPr>
          <w:szCs w:val="21"/>
        </w:rPr>
        <w:t>4</w:t>
      </w:r>
      <w:r>
        <w:rPr>
          <w:rFonts w:hint="eastAsia"/>
          <w:szCs w:val="21"/>
        </w:rPr>
        <w:t>月</w:t>
      </w:r>
      <w:r>
        <w:rPr>
          <w:szCs w:val="21"/>
        </w:rPr>
        <w:t>8</w:t>
      </w:r>
      <w:r>
        <w:rPr>
          <w:rFonts w:hint="eastAsia"/>
          <w:szCs w:val="21"/>
        </w:rPr>
        <w:t>日，市工交战线</w:t>
      </w:r>
      <w:r>
        <w:rPr>
          <w:szCs w:val="21"/>
        </w:rPr>
        <w:t>4,800</w:t>
      </w:r>
      <w:r>
        <w:rPr>
          <w:rFonts w:hint="eastAsia"/>
          <w:szCs w:val="21"/>
        </w:rPr>
        <w:t>多人批斗了</w:t>
      </w:r>
      <w:r>
        <w:rPr>
          <w:szCs w:val="21"/>
        </w:rPr>
        <w:t>17</w:t>
      </w:r>
      <w:r>
        <w:rPr>
          <w:rFonts w:hint="eastAsia"/>
          <w:szCs w:val="21"/>
        </w:rPr>
        <w:t>名“帝修反别动队分子”；</w:t>
      </w:r>
      <w:r>
        <w:rPr>
          <w:szCs w:val="21"/>
        </w:rPr>
        <w:t>4</w:t>
      </w:r>
      <w:r>
        <w:rPr>
          <w:rFonts w:hint="eastAsia"/>
          <w:szCs w:val="21"/>
        </w:rPr>
        <w:t>月</w:t>
      </w:r>
      <w:r>
        <w:rPr>
          <w:szCs w:val="21"/>
        </w:rPr>
        <w:t>11</w:t>
      </w:r>
      <w:r>
        <w:rPr>
          <w:rFonts w:hint="eastAsia"/>
          <w:szCs w:val="21"/>
        </w:rPr>
        <w:t>日，市革委会组织</w:t>
      </w:r>
      <w:r>
        <w:rPr>
          <w:szCs w:val="21"/>
        </w:rPr>
        <w:t>3.2</w:t>
      </w:r>
      <w:r>
        <w:rPr>
          <w:rFonts w:hint="eastAsia"/>
          <w:szCs w:val="21"/>
        </w:rPr>
        <w:t>万人批斗了</w:t>
      </w:r>
      <w:r>
        <w:rPr>
          <w:szCs w:val="21"/>
        </w:rPr>
        <w:t>16</w:t>
      </w:r>
      <w:r>
        <w:rPr>
          <w:rFonts w:hint="eastAsia"/>
          <w:szCs w:val="21"/>
        </w:rPr>
        <w:t>人，当场逮捕</w:t>
      </w:r>
      <w:r>
        <w:rPr>
          <w:szCs w:val="21"/>
        </w:rPr>
        <w:t>4</w:t>
      </w:r>
      <w:r>
        <w:rPr>
          <w:rFonts w:hint="eastAsia"/>
          <w:szCs w:val="21"/>
        </w:rPr>
        <w:t>人</w:t>
      </w:r>
      <w:r>
        <w:rPr>
          <w:szCs w:val="21"/>
        </w:rPr>
        <w:t>(</w:t>
      </w:r>
      <w:r>
        <w:rPr>
          <w:rFonts w:hint="eastAsia"/>
          <w:szCs w:val="21"/>
        </w:rPr>
        <w:t>后复查均属错捕）。</w:t>
      </w:r>
      <w:r>
        <w:rPr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日至</w:t>
      </w:r>
      <w:r>
        <w:rPr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日，市革委会又召开全市公判、宽严、坦白检举大会。主会场参加人员</w:t>
      </w:r>
      <w:r>
        <w:rPr>
          <w:color w:val="000000"/>
          <w:szCs w:val="21"/>
        </w:rPr>
        <w:t>6.6</w:t>
      </w:r>
      <w:r>
        <w:rPr>
          <w:rFonts w:hint="eastAsia"/>
          <w:color w:val="000000"/>
          <w:szCs w:val="21"/>
        </w:rPr>
        <w:t>万人，市内设</w:t>
      </w:r>
      <w:r>
        <w:rPr>
          <w:color w:val="000000"/>
          <w:szCs w:val="21"/>
        </w:rPr>
        <w:t>404</w:t>
      </w:r>
      <w:r>
        <w:rPr>
          <w:rFonts w:hint="eastAsia"/>
          <w:color w:val="000000"/>
          <w:szCs w:val="21"/>
        </w:rPr>
        <w:t>个收听点，</w:t>
      </w:r>
      <w:r>
        <w:rPr>
          <w:color w:val="000000"/>
          <w:szCs w:val="21"/>
        </w:rPr>
        <w:t>1.6</w:t>
      </w:r>
      <w:r>
        <w:rPr>
          <w:rFonts w:hint="eastAsia"/>
          <w:color w:val="000000"/>
          <w:szCs w:val="21"/>
        </w:rPr>
        <w:t>万人收听了主会场实况转播。会上</w:t>
      </w:r>
      <w:r>
        <w:rPr>
          <w:color w:val="000000"/>
          <w:szCs w:val="21"/>
        </w:rPr>
        <w:t>8</w:t>
      </w:r>
      <w:r>
        <w:rPr>
          <w:rFonts w:hint="eastAsia"/>
          <w:color w:val="000000"/>
          <w:szCs w:val="21"/>
        </w:rPr>
        <w:t>名现行反革命和刑事犯罪分子判处了徒刑，</w:t>
      </w:r>
      <w:r>
        <w:rPr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名能坦白交代、积极退赔、检举揭发他人的人员免予刑事处分。会议期间，全市划分</w:t>
      </w:r>
      <w:r>
        <w:rPr>
          <w:color w:val="000000"/>
          <w:szCs w:val="21"/>
        </w:rPr>
        <w:t>13</w:t>
      </w:r>
      <w:r>
        <w:rPr>
          <w:rFonts w:hint="eastAsia"/>
          <w:color w:val="000000"/>
          <w:szCs w:val="21"/>
        </w:rPr>
        <w:t>个“战区”，设大小战场</w:t>
      </w:r>
      <w:r>
        <w:rPr>
          <w:color w:val="000000"/>
          <w:szCs w:val="21"/>
        </w:rPr>
        <w:t>560</w:t>
      </w:r>
      <w:r>
        <w:rPr>
          <w:rFonts w:hint="eastAsia"/>
          <w:color w:val="000000"/>
          <w:szCs w:val="21"/>
        </w:rPr>
        <w:t>个，坦白检举登记站</w:t>
      </w:r>
      <w:r>
        <w:rPr>
          <w:color w:val="000000"/>
          <w:szCs w:val="21"/>
        </w:rPr>
        <w:t>404</w:t>
      </w:r>
      <w:r>
        <w:rPr>
          <w:rFonts w:hint="eastAsia"/>
          <w:color w:val="000000"/>
          <w:szCs w:val="21"/>
        </w:rPr>
        <w:t>个，共批斗干部群众</w:t>
      </w:r>
      <w:r>
        <w:rPr>
          <w:color w:val="000000"/>
          <w:szCs w:val="21"/>
        </w:rPr>
        <w:t>500</w:t>
      </w:r>
      <w:r>
        <w:rPr>
          <w:rFonts w:hint="eastAsia"/>
          <w:color w:val="000000"/>
          <w:szCs w:val="21"/>
        </w:rPr>
        <w:t>多名，</w:t>
      </w:r>
      <w:r>
        <w:rPr>
          <w:color w:val="000000"/>
          <w:szCs w:val="21"/>
        </w:rPr>
        <w:t>582</w:t>
      </w:r>
      <w:r>
        <w:rPr>
          <w:rFonts w:hint="eastAsia"/>
          <w:color w:val="000000"/>
          <w:szCs w:val="21"/>
        </w:rPr>
        <w:t>人被逼迫交待问题。会上披露，该市自“文化大革命”以来，</w:t>
      </w:r>
      <w:r>
        <w:rPr>
          <w:rFonts w:hint="eastAsia" w:ascii="宋体" w:hAnsi="宋体" w:cs="宋体"/>
          <w:color w:val="000000"/>
          <w:szCs w:val="21"/>
        </w:rPr>
        <w:t>发生自杀事件39起，死亡24人，</w:t>
      </w:r>
      <w:r>
        <w:rPr>
          <w:rFonts w:hint="eastAsia"/>
          <w:color w:val="000000"/>
          <w:szCs w:val="21"/>
        </w:rPr>
        <w:t>其中，</w:t>
      </w:r>
      <w:r>
        <w:rPr>
          <w:color w:val="000000"/>
          <w:szCs w:val="21"/>
        </w:rPr>
        <w:t>5</w:t>
      </w:r>
      <w:r>
        <w:rPr>
          <w:rFonts w:hint="eastAsia"/>
          <w:color w:val="000000"/>
          <w:szCs w:val="21"/>
        </w:rPr>
        <w:t>月</w:t>
      </w:r>
      <w:r>
        <w:rPr>
          <w:color w:val="000000"/>
          <w:szCs w:val="21"/>
        </w:rPr>
        <w:t>4</w:t>
      </w:r>
      <w:r>
        <w:rPr>
          <w:rFonts w:hint="eastAsia"/>
          <w:color w:val="000000"/>
          <w:szCs w:val="21"/>
        </w:rPr>
        <w:t>日至</w:t>
      </w:r>
      <w:r>
        <w:rPr>
          <w:color w:val="000000"/>
          <w:szCs w:val="21"/>
        </w:rPr>
        <w:t>9</w:t>
      </w:r>
      <w:r>
        <w:rPr>
          <w:rFonts w:hint="eastAsia"/>
          <w:color w:val="000000"/>
          <w:szCs w:val="21"/>
        </w:rPr>
        <w:t>日，共发生自杀事件</w:t>
      </w:r>
      <w:r>
        <w:rPr>
          <w:color w:val="000000"/>
          <w:szCs w:val="21"/>
        </w:rPr>
        <w:t>8</w:t>
      </w:r>
      <w:r>
        <w:rPr>
          <w:rFonts w:hint="eastAsia"/>
          <w:color w:val="000000"/>
          <w:szCs w:val="21"/>
        </w:rPr>
        <w:t>起。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据《三中全会以来重要文件汇编（上）》记载：</w:t>
      </w:r>
      <w:r>
        <w:rPr>
          <w:color w:val="000000"/>
          <w:szCs w:val="21"/>
        </w:rPr>
        <w:t>1970</w:t>
      </w:r>
      <w:r>
        <w:rPr>
          <w:rFonts w:hint="eastAsia"/>
          <w:color w:val="000000"/>
          <w:szCs w:val="21"/>
        </w:rPr>
        <w:t>年是文革十年间当局“依法”枪决“反革命分子”的集中期。文革结束后最高法院向中共中央报告说：“</w:t>
      </w:r>
      <w:r>
        <w:rPr>
          <w:rFonts w:hint="eastAsia"/>
          <w:b/>
          <w:bCs/>
          <w:color w:val="000000"/>
          <w:szCs w:val="21"/>
        </w:rPr>
        <w:t>一九七○年『一打三反』运动中错判死刑最为突出。宁夏错杀七十人中，一九七○年判处的有六十八人；天津市错杀的二十八人中，一九七○年判处的有二十二人</w:t>
      </w:r>
      <w:r>
        <w:rPr>
          <w:rFonts w:hint="eastAsia"/>
          <w:color w:val="000000"/>
          <w:szCs w:val="21"/>
        </w:rPr>
        <w:t>。”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 w:firstLineChars="200"/>
        <w:rPr>
          <w:rFonts w:ascii="宋体" w:hAnsi="宋体" w:cs="宋体"/>
          <w:szCs w:val="21"/>
        </w:rPr>
      </w:pPr>
      <w:r>
        <w:rPr>
          <w:rFonts w:hint="eastAsia"/>
          <w:color w:val="000000"/>
          <w:szCs w:val="21"/>
        </w:rPr>
        <w:t>“一打三反”</w:t>
      </w:r>
      <w:r>
        <w:rPr>
          <w:rFonts w:hint="eastAsia"/>
          <w:szCs w:val="21"/>
        </w:rPr>
        <w:t>之残酷，只比“清队”稍逊，但也猛烈异常。</w:t>
      </w:r>
      <w:r>
        <w:rPr>
          <w:rFonts w:hint="eastAsia"/>
          <w:b/>
          <w:szCs w:val="21"/>
        </w:rPr>
        <w:t>云南镇雄县</w:t>
      </w:r>
      <w:r>
        <w:rPr>
          <w:rFonts w:hint="eastAsia"/>
          <w:szCs w:val="21"/>
        </w:rPr>
        <w:t>的官方记载，把“清队”和</w:t>
      </w:r>
      <w:r>
        <w:rPr>
          <w:rFonts w:hint="eastAsia"/>
          <w:color w:val="000000"/>
          <w:szCs w:val="21"/>
        </w:rPr>
        <w:t>“一打三反”</w:t>
      </w:r>
      <w:r>
        <w:rPr>
          <w:rFonts w:hint="eastAsia"/>
          <w:szCs w:val="21"/>
        </w:rPr>
        <w:t>合一而谈：“</w:t>
      </w:r>
      <w:r>
        <w:rPr>
          <w:rFonts w:hint="eastAsia"/>
          <w:b/>
          <w:bCs/>
          <w:szCs w:val="21"/>
        </w:rPr>
        <w:t>省革委派工作队来镇雄指导‘清理阶级队伍’和‘一打三反’，搞逼供信，造成一百○七人非正常死亡</w:t>
      </w:r>
      <w:r>
        <w:rPr>
          <w:rFonts w:hint="eastAsia"/>
          <w:szCs w:val="21"/>
        </w:rPr>
        <w:t>。”</w:t>
      </w:r>
      <w:r>
        <w:rPr>
          <w:rFonts w:hint="eastAsia"/>
          <w:b/>
          <w:szCs w:val="21"/>
        </w:rPr>
        <w:t>上海市南汇县</w:t>
      </w:r>
      <w:r>
        <w:rPr>
          <w:rFonts w:hint="eastAsia"/>
          <w:szCs w:val="21"/>
        </w:rPr>
        <w:t>“一打三反”，审查、斗争了三千余人，“</w:t>
      </w:r>
      <w:r>
        <w:rPr>
          <w:rFonts w:hint="eastAsia"/>
          <w:b/>
          <w:bCs/>
          <w:szCs w:val="21"/>
        </w:rPr>
        <w:t>造成非正常死亡六十二人</w:t>
      </w:r>
      <w:r>
        <w:rPr>
          <w:rFonts w:hint="eastAsia"/>
          <w:szCs w:val="21"/>
        </w:rPr>
        <w:t>”。宝山县</w:t>
      </w:r>
      <w:r>
        <w:rPr>
          <w:rFonts w:hint="eastAsia"/>
          <w:color w:val="000000"/>
          <w:szCs w:val="21"/>
        </w:rPr>
        <w:t>“一打三反”</w:t>
      </w:r>
      <w:r>
        <w:rPr>
          <w:rFonts w:hint="eastAsia"/>
          <w:szCs w:val="21"/>
        </w:rPr>
        <w:t>和“清查五一六</w:t>
      </w:r>
      <w:r>
        <w:rPr>
          <w:rFonts w:hint="eastAsia" w:ascii="宋体" w:hAnsi="宋体" w:cs="宋体"/>
          <w:szCs w:val="21"/>
        </w:rPr>
        <w:t>分</w:t>
      </w:r>
      <w:r>
        <w:rPr>
          <w:rFonts w:hint="eastAsia"/>
          <w:szCs w:val="21"/>
        </w:rPr>
        <w:t>子”结合，共清出五千多“有问题的对象”、“</w:t>
      </w:r>
      <w:r>
        <w:rPr>
          <w:rFonts w:hint="eastAsia"/>
          <w:b/>
          <w:bCs/>
          <w:szCs w:val="21"/>
        </w:rPr>
        <w:t>四十一人被迫自杀</w:t>
      </w:r>
      <w:r>
        <w:rPr>
          <w:rFonts w:hint="eastAsia"/>
          <w:szCs w:val="21"/>
        </w:rPr>
        <w:t>”。</w:t>
      </w:r>
      <w:r>
        <w:rPr>
          <w:rFonts w:hint="eastAsia" w:ascii="宋体" w:hAnsi="宋体" w:cs="宋体"/>
          <w:b/>
          <w:bCs/>
          <w:szCs w:val="21"/>
        </w:rPr>
        <w:t>陕西康县</w:t>
      </w:r>
      <w:r>
        <w:rPr>
          <w:rFonts w:hint="eastAsia" w:ascii="宋体" w:hAnsi="宋体" w:cs="宋体"/>
          <w:szCs w:val="21"/>
        </w:rPr>
        <w:t>副县长</w:t>
      </w:r>
      <w:r>
        <w:rPr>
          <w:rFonts w:hint="eastAsia" w:ascii="宋体" w:hAnsi="宋体" w:cs="宋体"/>
          <w:b/>
          <w:szCs w:val="21"/>
        </w:rPr>
        <w:t>雷云祺</w:t>
      </w:r>
      <w:r>
        <w:rPr>
          <w:rFonts w:hint="eastAsia" w:ascii="宋体" w:hAnsi="宋体" w:cs="宋体"/>
          <w:szCs w:val="21"/>
        </w:rPr>
        <w:t>、县政协常委</w:t>
      </w:r>
      <w:r>
        <w:rPr>
          <w:rFonts w:hint="eastAsia" w:ascii="宋体" w:hAnsi="宋体" w:cs="宋体"/>
          <w:b/>
          <w:szCs w:val="21"/>
        </w:rPr>
        <w:t>张开印</w:t>
      </w:r>
      <w:r>
        <w:rPr>
          <w:rFonts w:hint="eastAsia" w:ascii="宋体" w:hAnsi="宋体" w:cs="宋体"/>
          <w:szCs w:val="21"/>
        </w:rPr>
        <w:t>，是一九四九年起义投诚后的留用人员。军管会以“反革命”罪将他们枪决。该县“一打三反”中，拘捕254人，枪决17人，判刑12人，戴“反革命”帽子25人，20人自杀身亡。</w:t>
      </w: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　</w:t>
      </w:r>
    </w:p>
    <w:p>
      <w:pPr>
        <w:ind w:firstLine="422" w:firstLineChars="200"/>
        <w:rPr>
          <w:szCs w:val="21"/>
        </w:rPr>
      </w:pPr>
      <w:r>
        <w:rPr>
          <w:rFonts w:hint="eastAsia"/>
          <w:b/>
          <w:szCs w:val="21"/>
        </w:rPr>
        <w:t>安徽淮南市</w:t>
      </w:r>
      <w:r>
        <w:rPr>
          <w:rFonts w:hint="eastAsia"/>
          <w:szCs w:val="21"/>
        </w:rPr>
        <w:t xml:space="preserve">监狱，“十尺零六寸长□监房里，经常关上十四、五个人，每人只有八寸宽的地盘。……一杀人，就早上四点拉铃，然后用几个高音喇叭放样板戏。然后凶神恶煞般的刽子手就进来拉人：‘你！’‘你！’‘你！’惊天动地哭叫，随着是一排摄人魂儿的枪声……” </w:t>
      </w:r>
    </w:p>
    <w:p>
      <w:pPr>
        <w:rPr>
          <w:szCs w:val="21"/>
        </w:rPr>
      </w:pPr>
    </w:p>
    <w:p>
      <w:pPr>
        <w:ind w:firstLine="420"/>
        <w:rPr>
          <w:szCs w:val="21"/>
        </w:rPr>
      </w:pPr>
      <w:r>
        <w:rPr>
          <w:rFonts w:hint="eastAsia"/>
          <w:szCs w:val="21"/>
        </w:rPr>
        <w:t>由于“清队”、</w:t>
      </w:r>
      <w:r>
        <w:rPr>
          <w:rFonts w:hint="eastAsia"/>
          <w:color w:val="000000"/>
          <w:szCs w:val="21"/>
        </w:rPr>
        <w:t>“一打三反”</w:t>
      </w:r>
      <w:r>
        <w:rPr>
          <w:rFonts w:hint="eastAsia"/>
          <w:szCs w:val="21"/>
        </w:rPr>
        <w:t>、清查“五一六”分子三场运动，一个连着一个，江苏省只笼统公布了这三场运动中受迫害的人的总数：“以莫须有的罪名，把几十万无辜的干部、组织打成叛徒、特务、现行反革命和‘五一六’</w:t>
      </w:r>
      <w:r>
        <w:rPr>
          <w:rFonts w:hint="eastAsia" w:ascii="宋体" w:hAnsi="宋体" w:cs="宋体"/>
          <w:szCs w:val="21"/>
        </w:rPr>
        <w:t>分</w:t>
      </w:r>
      <w:r>
        <w:rPr>
          <w:rFonts w:hint="eastAsia"/>
          <w:szCs w:val="21"/>
        </w:rPr>
        <w:t xml:space="preserve">子，加以迫害，成千上万人致伤、致残、致死。” </w:t>
      </w:r>
    </w:p>
    <w:p>
      <w:pPr>
        <w:ind w:firstLine="420"/>
        <w:rPr>
          <w:szCs w:val="21"/>
        </w:rPr>
      </w:pPr>
    </w:p>
    <w:p>
      <w:pPr>
        <w:ind w:firstLine="420" w:firstLineChars="200"/>
        <w:jc w:val="left"/>
      </w:pPr>
      <w:r>
        <w:rPr>
          <w:rFonts w:hint="eastAsia"/>
        </w:rPr>
        <w:t>据国防大学教授王年一在《大动乱的年代》一书中记载：“</w:t>
      </w:r>
      <w:r>
        <w:rPr>
          <w:rFonts w:hint="eastAsia" w:ascii="宋体" w:hAnsi="宋体" w:cs="宋体"/>
        </w:rPr>
        <w:t>据统计,1970年2月到11月共十个月挖出了‘叛徒’、‘特务’、‘反革命分子’184万多名，捕了28.48万多名，</w:t>
      </w:r>
      <w:r>
        <w:rPr>
          <w:rFonts w:hint="eastAsia" w:ascii="宋体" w:hAnsi="宋体" w:cs="宋体"/>
          <w:b/>
          <w:bCs/>
        </w:rPr>
        <w:t>杀了数以千计的人</w:t>
      </w:r>
      <w:r>
        <w:rPr>
          <w:rFonts w:hint="eastAsia" w:ascii="宋体" w:hAnsi="宋体" w:cs="宋体"/>
        </w:rPr>
        <w:t>，某自治区从1970年2月开展‘一打三反’，到十月，搞出所谓‘叛徒’、‘特务’、和‘反革命分子’12,768名，其中由公安机关逮捕4,395人，拘留审查4,059人，在整个‘清队’、‘一打三反’中，具不完全统计，生产建设兵团共揪出所谓各种‘坏人’70,000多名，各地区揪斗了159,900人。在运动中，兵团系统刑讯逼供，</w:t>
      </w:r>
      <w:r>
        <w:rPr>
          <w:rFonts w:hint="eastAsia" w:ascii="宋体" w:hAnsi="宋体" w:cs="宋体"/>
          <w:b/>
          <w:bCs/>
        </w:rPr>
        <w:t>打死、逼死2,769人，各地区自杀的有2,700多人，被打死的有640多人</w:t>
      </w:r>
      <w:r>
        <w:rPr>
          <w:rFonts w:hint="eastAsia" w:ascii="宋体" w:hAnsi="宋体" w:cs="宋体"/>
        </w:rPr>
        <w:t>……</w:t>
      </w:r>
      <w:r>
        <w:rPr>
          <w:rFonts w:hint="eastAsia"/>
        </w:rPr>
        <w:t>”</w:t>
      </w:r>
    </w:p>
    <w:p>
      <w:pPr>
        <w:ind w:firstLine="420" w:firstLineChars="200"/>
        <w:jc w:val="left"/>
      </w:pPr>
    </w:p>
    <w:p>
      <w:pPr>
        <w:ind w:firstLine="420"/>
        <w:jc w:val="left"/>
        <w:rPr>
          <w:szCs w:val="21"/>
        </w:rPr>
      </w:pPr>
      <w:r>
        <w:rPr>
          <w:rFonts w:hint="eastAsia"/>
        </w:rPr>
        <w:t>由于档案死不解密，又不许体制外调查，人们很难知道全部实情。据一些研究者估计，</w:t>
      </w:r>
      <w:r>
        <w:rPr>
          <w:rFonts w:hint="eastAsia"/>
          <w:color w:val="000000"/>
          <w:szCs w:val="21"/>
        </w:rPr>
        <w:t>在“一打三反”运动中，包括自杀、打死、</w:t>
      </w:r>
      <w:r>
        <w:rPr>
          <w:rFonts w:hint="eastAsia" w:ascii="宋体" w:hAnsi="宋体"/>
          <w:szCs w:val="21"/>
        </w:rPr>
        <w:t>折磨死</w:t>
      </w:r>
      <w:r>
        <w:rPr>
          <w:rFonts w:hint="eastAsia"/>
          <w:color w:val="000000"/>
          <w:szCs w:val="21"/>
        </w:rPr>
        <w:t>和“依法”处决的人数，</w:t>
      </w:r>
      <w:r>
        <w:rPr>
          <w:rFonts w:hint="eastAsia"/>
          <w:b/>
          <w:bCs/>
          <w:color w:val="000000"/>
          <w:szCs w:val="21"/>
        </w:rPr>
        <w:t>应在十万人以上</w:t>
      </w:r>
      <w:r>
        <w:rPr>
          <w:rFonts w:hint="eastAsia" w:ascii="宋体" w:hAnsi="宋体"/>
          <w:sz w:val="18"/>
          <w:szCs w:val="18"/>
        </w:rPr>
        <w:t>，</w:t>
      </w:r>
      <w:r>
        <w:rPr>
          <w:rFonts w:hint="eastAsia" w:ascii="宋体" w:hAnsi="宋体"/>
          <w:szCs w:val="21"/>
        </w:rPr>
        <w:t>其中大多数是下层的弱势群体</w:t>
      </w:r>
      <w:r>
        <w:rPr>
          <w:rFonts w:hint="eastAsia"/>
          <w:color w:val="000000"/>
          <w:szCs w:val="21"/>
        </w:rPr>
        <w:t>。</w:t>
      </w:r>
      <w:r>
        <w:rPr>
          <w:rFonts w:hint="eastAsia"/>
          <w:szCs w:val="21"/>
        </w:rPr>
        <w:t>但也有文革学者著文认为：“</w:t>
      </w:r>
      <w:r>
        <w:rPr>
          <w:rFonts w:hint="eastAsia"/>
          <w:b/>
          <w:bCs/>
          <w:szCs w:val="21"/>
        </w:rPr>
        <w:t>这场运动的非正常死亡数，也应在十五至二十万之间</w:t>
      </w:r>
      <w:r>
        <w:rPr>
          <w:rFonts w:hint="eastAsia"/>
          <w:szCs w:val="21"/>
        </w:rPr>
        <w:t xml:space="preserve">。” </w:t>
      </w:r>
    </w:p>
    <w:p>
      <w:pPr>
        <w:jc w:val="left"/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然而，1970年12月，刚刚进行了十个多月的“一打三反”运动，嘎然而止，各地计划进行的杀人“公判”，也突然不搞了。原来，毛泽东在12月全国公安会议前，发出了新的“最高指示”：“</w:t>
      </w:r>
      <w:r>
        <w:rPr>
          <w:rFonts w:hint="eastAsia"/>
          <w:b/>
          <w:szCs w:val="21"/>
        </w:rPr>
        <w:t>我们不是靠杀人来统治的。</w:t>
      </w:r>
      <w:r>
        <w:rPr>
          <w:rFonts w:hint="eastAsia"/>
          <w:szCs w:val="21"/>
        </w:rPr>
        <w:t>”对主持“一打三反”大砍大杀的周恩来，当头一棒！据笔者估计：毛对周的当头一棒，至少使上千名等待处决的异己者和持不同政见者，绝地逢生！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毛泽东对周恩来的当头棒喝，是毛、周较量的一部分：毛在把自己打扮成菩萨的同时，却把</w:t>
      </w:r>
      <w:r>
        <w:rPr>
          <w:rFonts w:hint="eastAsia" w:ascii="宋体" w:hAnsi="宋体"/>
          <w:szCs w:val="21"/>
        </w:rPr>
        <w:t>鲜血淋淋的人权暴行，都推到了周恩来的头上</w:t>
      </w:r>
      <w:r>
        <w:rPr>
          <w:rFonts w:hint="eastAsia"/>
          <w:szCs w:val="21"/>
        </w:rPr>
        <w:t>。</w:t>
      </w:r>
    </w:p>
    <w:p>
      <w:pPr>
        <w:ind w:firstLine="420" w:firstLineChars="200"/>
        <w:rPr>
          <w:szCs w:val="21"/>
        </w:rPr>
      </w:pPr>
    </w:p>
    <w:p>
      <w:pPr>
        <w:ind w:firstLine="420" w:firstLineChars="200"/>
        <w:jc w:val="left"/>
      </w:pPr>
      <w:r>
        <w:rPr>
          <w:rFonts w:hint="eastAsia"/>
        </w:rPr>
        <w:t>尽管“一打三反”</w:t>
      </w:r>
      <w:r>
        <w:rPr>
          <w:rFonts w:hint="eastAsia"/>
          <w:szCs w:val="21"/>
        </w:rPr>
        <w:t>嘎然而止，但它</w:t>
      </w:r>
      <w:r>
        <w:rPr>
          <w:rFonts w:hint="eastAsia"/>
        </w:rPr>
        <w:t>的“辉煌战果”，再次显现了周</w:t>
      </w:r>
      <w:r>
        <w:rPr>
          <w:rFonts w:hint="eastAsia"/>
          <w:szCs w:val="21"/>
        </w:rPr>
        <w:t>恩来</w:t>
      </w:r>
      <w:r>
        <w:rPr>
          <w:rFonts w:hint="eastAsia"/>
        </w:rPr>
        <w:t>的“丰功伟绩”。由于保护中共特权阶级和镇压持不同政见者有功，被中共戴上了“人民好总理”的桂冠。但不论“主旋律”对周如何粉饰，人们还是能从那顶光彩夺目的桂冠上</w:t>
      </w:r>
      <w:r>
        <w:rPr>
          <w:rFonts w:hint="eastAsia"/>
          <w:szCs w:val="21"/>
        </w:rPr>
        <w:t>看</w:t>
      </w:r>
      <w:r>
        <w:rPr>
          <w:rFonts w:hint="eastAsia"/>
        </w:rPr>
        <w:t>到：</w:t>
      </w:r>
    </w:p>
    <w:p>
      <w:pPr>
        <w:ind w:firstLine="420" w:firstLineChars="200"/>
        <w:jc w:val="left"/>
      </w:pPr>
    </w:p>
    <w:p>
      <w:pPr>
        <w:ind w:firstLine="422" w:firstLineChars="200"/>
        <w:jc w:val="left"/>
        <w:rPr>
          <w:color w:val="FF0000"/>
          <w:sz w:val="15"/>
          <w:szCs w:val="15"/>
        </w:rPr>
      </w:pPr>
      <w:r>
        <w:rPr>
          <w:rFonts w:hint="eastAsia"/>
          <w:b/>
          <w:bCs/>
        </w:rPr>
        <w:t>宝石顶戴，血光闪烁，三眼花翎，鲜血欲滴！</w:t>
      </w:r>
    </w:p>
    <w:p>
      <w:pPr>
        <w:jc w:val="left"/>
        <w:rPr>
          <w:color w:val="000000"/>
          <w:szCs w:val="21"/>
        </w:rPr>
      </w:pPr>
    </w:p>
    <w:p>
      <w:pPr>
        <w:ind w:firstLine="422" w:firstLineChars="200"/>
        <w:jc w:val="both"/>
        <w:rPr>
          <w:color w:val="000000"/>
          <w:szCs w:val="21"/>
        </w:rPr>
      </w:pPr>
      <w:bookmarkStart w:id="3" w:name="第17章二2②"/>
      <w:bookmarkEnd w:id="3"/>
      <w:r>
        <w:rPr>
          <w:rFonts w:hint="eastAsia"/>
          <w:b/>
          <w:bCs/>
          <w:color w:val="000000"/>
          <w:szCs w:val="21"/>
          <w:lang w:val="en-US" w:eastAsia="zh-CN"/>
        </w:rPr>
        <w:t>2</w:t>
      </w:r>
      <w:r>
        <w:rPr>
          <w:rFonts w:hint="eastAsia"/>
          <w:b/>
          <w:bCs/>
          <w:color w:val="000000"/>
          <w:szCs w:val="21"/>
        </w:rPr>
        <w:t>、</w:t>
      </w:r>
      <w:r>
        <w:rPr>
          <w:rFonts w:hint="eastAsia"/>
          <w:b/>
          <w:color w:val="000000"/>
          <w:szCs w:val="21"/>
        </w:rPr>
        <w:t>四十种酷刑</w:t>
      </w:r>
      <w:r>
        <w:rPr>
          <w:rFonts w:hint="eastAsia"/>
          <w:color w:val="000000"/>
          <w:szCs w:val="21"/>
          <w:lang w:eastAsia="zh-CN"/>
        </w:rPr>
        <w:t>（</w:t>
      </w:r>
      <w:r>
        <w:rPr>
          <w:rFonts w:hint="eastAsia"/>
          <w:color w:val="000000"/>
          <w:szCs w:val="21"/>
          <w:lang w:val="en-US" w:eastAsia="zh-CN"/>
        </w:rPr>
        <w:t>略</w:t>
      </w:r>
      <w:r>
        <w:rPr>
          <w:rFonts w:hint="eastAsia"/>
          <w:color w:val="000000"/>
          <w:szCs w:val="21"/>
          <w:lang w:eastAsia="zh-CN"/>
        </w:rPr>
        <w:t>）</w:t>
      </w:r>
    </w:p>
    <w:p>
      <w:pPr>
        <w:ind w:firstLine="420"/>
        <w:jc w:val="both"/>
        <w:rPr>
          <w:color w:val="000000"/>
          <w:szCs w:val="21"/>
        </w:rPr>
      </w:pPr>
    </w:p>
    <w:p>
      <w:pPr>
        <w:ind w:firstLine="422" w:firstLineChars="200"/>
        <w:jc w:val="both"/>
        <w:rPr>
          <w:b/>
          <w:szCs w:val="21"/>
        </w:rPr>
      </w:pPr>
      <w:bookmarkStart w:id="4" w:name="第17章二2③"/>
      <w:bookmarkEnd w:id="4"/>
      <w:r>
        <w:rPr>
          <w:rFonts w:hint="eastAsia"/>
          <w:b/>
          <w:color w:val="000000"/>
          <w:szCs w:val="21"/>
          <w:lang w:val="en-US" w:eastAsia="zh-CN"/>
        </w:rPr>
        <w:t>3</w:t>
      </w:r>
      <w:r>
        <w:rPr>
          <w:rFonts w:hint="eastAsia"/>
          <w:b/>
          <w:color w:val="000000"/>
          <w:szCs w:val="21"/>
        </w:rPr>
        <w:t>、</w:t>
      </w:r>
      <w:r>
        <w:rPr>
          <w:rFonts w:hint="eastAsia"/>
          <w:b/>
          <w:szCs w:val="21"/>
        </w:rPr>
        <w:t>消声处决法</w:t>
      </w:r>
    </w:p>
    <w:p>
      <w:pPr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ascii="宋体" w:hAnsi="宋体"/>
          <w:color w:val="000000"/>
          <w:sz w:val="18"/>
          <w:szCs w:val="18"/>
        </w:rPr>
      </w:pPr>
      <w:r>
        <w:rPr>
          <w:rFonts w:hint="eastAsia" w:ascii="宋体" w:hAnsi="宋体"/>
          <w:color w:val="000000"/>
          <w:szCs w:val="21"/>
        </w:rPr>
        <w:t>在井冈山，中共和毛泽东在打“AB”团等肃反中，就打破了死刑犯临刑时有说话、喊冤和呼口号等所谓“资产阶级”法权的禁锢，行刑时，为使死刑犯无法喊“冤”、呼“反动口号”，</w:t>
      </w:r>
      <w:r>
        <w:rPr>
          <w:rFonts w:hint="eastAsia"/>
          <w:color w:val="000000"/>
          <w:szCs w:val="21"/>
        </w:rPr>
        <w:t>处决消声法便被毛泽东的“</w:t>
      </w:r>
      <w:r>
        <w:rPr>
          <w:rFonts w:hint="eastAsia"/>
          <w:b/>
          <w:bCs/>
          <w:color w:val="000000"/>
          <w:szCs w:val="21"/>
        </w:rPr>
        <w:t>群众</w:t>
      </w:r>
      <w:r>
        <w:rPr>
          <w:rFonts w:hint="eastAsia"/>
          <w:color w:val="000000"/>
          <w:szCs w:val="21"/>
        </w:rPr>
        <w:t>”和“</w:t>
      </w:r>
      <w:r>
        <w:rPr>
          <w:rFonts w:hint="eastAsia"/>
          <w:b/>
          <w:bCs/>
          <w:color w:val="000000"/>
          <w:szCs w:val="21"/>
        </w:rPr>
        <w:t>法官</w:t>
      </w:r>
      <w:r>
        <w:rPr>
          <w:rFonts w:hint="eastAsia"/>
          <w:color w:val="000000"/>
          <w:szCs w:val="21"/>
        </w:rPr>
        <w:t>”们研发了出来。</w:t>
      </w:r>
      <w:r>
        <w:rPr>
          <w:rFonts w:hint="eastAsia" w:ascii="宋体" w:hAnsi="宋体"/>
          <w:color w:val="000000"/>
          <w:szCs w:val="21"/>
        </w:rPr>
        <w:t>全国“解放”后，这种“消声”传统被继承了下来，</w:t>
      </w:r>
      <w:r>
        <w:rPr>
          <w:rFonts w:hint="eastAsia"/>
          <w:color w:val="000000"/>
          <w:szCs w:val="21"/>
        </w:rPr>
        <w:t>并</w:t>
      </w:r>
      <w:r>
        <w:rPr>
          <w:rFonts w:hint="eastAsia" w:ascii="宋体" w:hAnsi="宋体"/>
          <w:color w:val="000000"/>
          <w:szCs w:val="21"/>
        </w:rPr>
        <w:t>在全国大行其道，尤以“镇反”、“土改”和“一打三反”为烈。这种无视文明、人权的野蛮“</w:t>
      </w:r>
      <w:r>
        <w:rPr>
          <w:rFonts w:hint="eastAsia"/>
          <w:color w:val="000000"/>
          <w:szCs w:val="21"/>
        </w:rPr>
        <w:t>消声处决法”， 迄</w:t>
      </w:r>
      <w:r>
        <w:rPr>
          <w:rFonts w:hint="eastAsia" w:ascii="宋体" w:hAnsi="宋体"/>
          <w:color w:val="000000"/>
          <w:szCs w:val="21"/>
        </w:rPr>
        <w:t>今风行不殆，中国人也已习以为常见怪不怪了。</w:t>
      </w:r>
    </w:p>
    <w:p>
      <w:pPr>
        <w:ind w:firstLine="422" w:firstLineChars="200"/>
        <w:jc w:val="left"/>
        <w:rPr>
          <w:b/>
          <w:color w:val="000000"/>
          <w:szCs w:val="21"/>
        </w:rPr>
      </w:pPr>
    </w:p>
    <w:p>
      <w:pPr>
        <w:ind w:firstLine="420"/>
        <w:jc w:val="left"/>
        <w:rPr>
          <w:color w:val="0000FF"/>
          <w:szCs w:val="21"/>
        </w:rPr>
      </w:pPr>
      <w:r>
        <w:rPr>
          <w:rFonts w:hint="eastAsia"/>
          <w:b/>
          <w:bCs/>
          <w:szCs w:val="21"/>
        </w:rPr>
        <w:t>嘴塞压舌</w:t>
      </w:r>
      <w:r>
        <w:rPr>
          <w:rFonts w:hint="eastAsia" w:ascii="宋体" w:hAnsi="宋体"/>
          <w:b/>
          <w:bCs/>
          <w:szCs w:val="21"/>
        </w:rPr>
        <w:t>器外</w:t>
      </w:r>
      <w:r>
        <w:rPr>
          <w:rFonts w:hint="eastAsia"/>
          <w:b/>
          <w:bCs/>
          <w:szCs w:val="21"/>
        </w:rPr>
        <w:t>加口罩</w:t>
      </w:r>
      <w:r>
        <w:rPr>
          <w:rFonts w:hint="eastAsia" w:ascii="宋体" w:hAnsi="宋体"/>
          <w:b/>
          <w:bCs/>
          <w:szCs w:val="21"/>
        </w:rPr>
        <w:t xml:space="preserve">法  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据报导：宁夏银川市枪决“共产主义自修大学”</w:t>
      </w:r>
      <w:r>
        <w:rPr>
          <w:rFonts w:hint="eastAsia" w:ascii="宋体" w:hAnsi="宋体"/>
          <w:szCs w:val="21"/>
        </w:rPr>
        <w:t>成员</w:t>
      </w:r>
      <w:r>
        <w:rPr>
          <w:rFonts w:hint="eastAsia" w:ascii="宋体" w:hAnsi="宋体"/>
          <w:b/>
          <w:szCs w:val="21"/>
        </w:rPr>
        <w:t>吴述森、鲁志立、吴述樟</w:t>
      </w:r>
      <w:r>
        <w:rPr>
          <w:rFonts w:hint="eastAsia" w:ascii="宋体" w:hAnsi="宋体"/>
          <w:szCs w:val="21"/>
        </w:rPr>
        <w:t>前，使用“压舌器”压住舌头，使其在临行时无法喊叫；贵阳市建筑公司女技术员</w:t>
      </w:r>
      <w:r>
        <w:rPr>
          <w:rFonts w:hint="eastAsia" w:ascii="宋体" w:hAnsi="宋体"/>
          <w:b/>
          <w:szCs w:val="21"/>
        </w:rPr>
        <w:t>马绵珍</w:t>
      </w:r>
      <w:r>
        <w:rPr>
          <w:rFonts w:hint="eastAsia" w:ascii="宋体" w:hAnsi="宋体"/>
          <w:szCs w:val="21"/>
        </w:rPr>
        <w:t>被处决时，在她嘴里塞进了“压舌器”，外面再扣上一只口罩，以消异议。</w:t>
      </w:r>
    </w:p>
    <w:p>
      <w:pPr>
        <w:ind w:firstLine="420"/>
        <w:jc w:val="left"/>
        <w:rPr>
          <w:rFonts w:ascii="宋体" w:hAnsi="宋体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szCs w:val="21"/>
        </w:rPr>
        <w:t>“一打三反”中，笔者在河南许昌市目睹了多起枪杀案。其中，一起是枪毙临颖县人大代表、县一高权威教师</w:t>
      </w:r>
      <w:r>
        <w:rPr>
          <w:rFonts w:hint="eastAsia"/>
          <w:b/>
          <w:szCs w:val="21"/>
        </w:rPr>
        <w:t>王炳灿</w:t>
      </w:r>
      <w:r>
        <w:rPr>
          <w:rFonts w:hint="eastAsia"/>
          <w:szCs w:val="21"/>
        </w:rPr>
        <w:t>。他的“不杀不足以平民愤”的“滔天罪行”，是他在日记中写下了许多“恶毒攻击伟大领袖毛主席”的文字，是“隐藏”的反革命分子</w:t>
      </w:r>
      <w:r>
        <w:rPr>
          <w:rFonts w:hint="eastAsia"/>
          <w:color w:val="000000"/>
          <w:szCs w:val="21"/>
        </w:rPr>
        <w:t>。在数万人参加的市体育场宣判大会上，他扬着头，挺着胸，嘴上勒着口罩；据说嘴里有个</w:t>
      </w:r>
      <w:r>
        <w:rPr>
          <w:rFonts w:hint="eastAsia" w:ascii="宋体" w:hAnsi="宋体"/>
          <w:color w:val="000000"/>
          <w:szCs w:val="21"/>
        </w:rPr>
        <w:t>“压舌器”</w:t>
      </w:r>
      <w:r>
        <w:rPr>
          <w:rFonts w:hint="eastAsia"/>
          <w:color w:val="000000"/>
          <w:szCs w:val="21"/>
        </w:rPr>
        <w:t>。枪响后，他倒在体育场的西北角。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color w:val="0000FF"/>
          <w:szCs w:val="21"/>
        </w:rPr>
      </w:pPr>
      <w:r>
        <w:rPr>
          <w:rFonts w:hint="eastAsia" w:ascii="宋体" w:hAnsi="宋体"/>
          <w:b/>
          <w:bCs/>
          <w:szCs w:val="21"/>
        </w:rPr>
        <w:t>缝合线缝嘴法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毛泽东死后，压舌法在“一打三反”的基础上有所发展。1976年12月19日上午，</w:t>
      </w:r>
      <w:r>
        <w:rPr>
          <w:rFonts w:hint="eastAsia" w:ascii="宋体" w:hAnsi="宋体"/>
          <w:szCs w:val="21"/>
        </w:rPr>
        <w:t>吉林省长春市在处决为刘少奇鸣不平的长春市第一光学仪器厂工人</w:t>
      </w:r>
      <w:r>
        <w:rPr>
          <w:rFonts w:hint="eastAsia" w:ascii="宋体" w:hAnsi="宋体"/>
          <w:b/>
          <w:bCs/>
          <w:szCs w:val="21"/>
        </w:rPr>
        <w:t>史云峰</w:t>
      </w:r>
      <w:r>
        <w:rPr>
          <w:rFonts w:hint="eastAsia" w:ascii="宋体" w:hAnsi="宋体"/>
          <w:szCs w:val="21"/>
        </w:rPr>
        <w:t>时，为防止他喊冤，刑前在他颌下注射麻醉剂，嘴里塞满了纱布团，并用缝合线将嘴紧紧缝住。</w:t>
      </w:r>
    </w:p>
    <w:p>
      <w:pPr>
        <w:ind w:firstLine="420"/>
        <w:jc w:val="left"/>
        <w:rPr>
          <w:rFonts w:ascii="宋体" w:hAnsi="宋体"/>
          <w:szCs w:val="21"/>
        </w:rPr>
      </w:pPr>
    </w:p>
    <w:p>
      <w:pPr>
        <w:ind w:firstLine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b/>
          <w:bCs/>
          <w:szCs w:val="21"/>
        </w:rPr>
        <w:t>竹筒塞嘴、竹签穿舌法</w:t>
      </w:r>
    </w:p>
    <w:p>
      <w:pPr>
        <w:ind w:firstLine="420"/>
        <w:jc w:val="left"/>
        <w:rPr>
          <w:rFonts w:ascii="宋体" w:hAnsi="宋体"/>
          <w:szCs w:val="21"/>
        </w:rPr>
      </w:pPr>
    </w:p>
    <w:p>
      <w:pPr>
        <w:ind w:firstLine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据报导：</w:t>
      </w:r>
      <w:r>
        <w:rPr>
          <w:rFonts w:ascii="宋体" w:hAnsi="宋体"/>
          <w:szCs w:val="21"/>
        </w:rPr>
        <w:t>1970</w:t>
      </w:r>
      <w:r>
        <w:rPr>
          <w:rFonts w:hint="eastAsia" w:ascii="宋体" w:hAnsi="宋体"/>
          <w:szCs w:val="21"/>
        </w:rPr>
        <w:t>年</w:t>
      </w:r>
      <w:r>
        <w:rPr>
          <w:rFonts w:ascii="宋体" w:hAnsi="宋体"/>
          <w:szCs w:val="21"/>
        </w:rPr>
        <w:t>10</w:t>
      </w:r>
      <w:r>
        <w:rPr>
          <w:rFonts w:hint="eastAsia" w:ascii="宋体" w:hAnsi="宋体"/>
          <w:szCs w:val="21"/>
        </w:rPr>
        <w:t>月，广州军区司令员丁盛，听说海南岛白沙县一名女医士</w:t>
      </w:r>
      <w:r>
        <w:rPr>
          <w:rFonts w:hint="eastAsia" w:ascii="宋体" w:hAnsi="宋体"/>
          <w:b/>
          <w:szCs w:val="21"/>
        </w:rPr>
        <w:t>官朋华</w:t>
      </w:r>
      <w:r>
        <w:rPr>
          <w:rFonts w:hint="eastAsia" w:ascii="宋体" w:hAnsi="宋体"/>
          <w:szCs w:val="21"/>
        </w:rPr>
        <w:t>在监狱里写文章骂林彪，便亲自主持会议，将她判处死刑。枪决前，怕她呼喊口号，特用一节竹筒塞进她嘴里，穿上铁丝，扎在脑后。</w:t>
      </w:r>
    </w:p>
    <w:p>
      <w:pPr>
        <w:ind w:firstLine="420"/>
        <w:jc w:val="left"/>
        <w:rPr>
          <w:rFonts w:ascii="宋体" w:hAnsi="宋体"/>
          <w:szCs w:val="21"/>
        </w:rPr>
      </w:pPr>
    </w:p>
    <w:p>
      <w:pPr>
        <w:ind w:firstLine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这种消声法到了</w:t>
      </w:r>
      <w:r>
        <w:rPr>
          <w:rFonts w:ascii="宋体" w:hAnsi="宋体"/>
          <w:szCs w:val="21"/>
        </w:rPr>
        <w:t>1977</w:t>
      </w:r>
      <w:r>
        <w:rPr>
          <w:rFonts w:hint="eastAsia" w:ascii="宋体" w:hAnsi="宋体"/>
          <w:szCs w:val="21"/>
        </w:rPr>
        <w:t>年，已进化到竹签穿舌。江西官员们在处决思想犯</w:t>
      </w:r>
      <w:r>
        <w:rPr>
          <w:rFonts w:hint="eastAsia" w:ascii="宋体" w:hAnsi="宋体"/>
          <w:b/>
          <w:szCs w:val="21"/>
        </w:rPr>
        <w:t>李九莲</w:t>
      </w:r>
      <w:r>
        <w:rPr>
          <w:rFonts w:hint="eastAsia" w:ascii="宋体" w:hAnsi="宋体"/>
          <w:szCs w:val="21"/>
        </w:rPr>
        <w:t>时，便使用他们创新的竹签穿舌法。</w:t>
      </w:r>
    </w:p>
    <w:p>
      <w:pPr>
        <w:ind w:firstLine="42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b/>
          <w:bCs/>
          <w:szCs w:val="21"/>
        </w:rPr>
        <w:t>端下颔车法</w:t>
      </w:r>
    </w:p>
    <w:p>
      <w:pPr>
        <w:ind w:firstLine="420" w:firstLineChars="200"/>
        <w:jc w:val="left"/>
        <w:rPr>
          <w:rFonts w:ascii="宋体" w:hAnsi="宋体"/>
          <w:szCs w:val="21"/>
        </w:rPr>
      </w:pPr>
    </w:p>
    <w:p>
      <w:pPr>
        <w:ind w:firstLine="422" w:firstLineChars="20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szCs w:val="21"/>
        </w:rPr>
        <w:t>陆兰秀</w:t>
      </w:r>
      <w:r>
        <w:rPr>
          <w:rFonts w:hint="eastAsia" w:ascii="宋体" w:hAnsi="宋体"/>
          <w:szCs w:val="21"/>
        </w:rPr>
        <w:t>是一个虔诚的共产主义信徒，一个忠实的女共产党员，因写了二十多篇批判毛泽东和文革、呼唤“自由”的文章，1970年7月4日，被以许世友为首的江苏省“革委会</w:t>
      </w:r>
      <w:r>
        <w:rPr>
          <w:rFonts w:hint="eastAsia" w:ascii="宋体" w:hAnsi="宋体"/>
          <w:color w:val="000000"/>
          <w:szCs w:val="21"/>
        </w:rPr>
        <w:t>”批准枪决。就刑前被端下颔车，枪杀于苏州市横山脚下。</w:t>
      </w:r>
    </w:p>
    <w:p>
      <w:pPr>
        <w:ind w:firstLine="420"/>
        <w:jc w:val="left"/>
        <w:rPr>
          <w:rFonts w:ascii="宋体" w:hAnsi="宋体"/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割断喉管法</w:t>
      </w:r>
    </w:p>
    <w:p>
      <w:pPr>
        <w:jc w:val="left"/>
        <w:rPr>
          <w:rFonts w:ascii="宋体" w:hAnsi="宋体"/>
          <w:color w:val="000000"/>
          <w:sz w:val="18"/>
          <w:szCs w:val="18"/>
        </w:rPr>
      </w:pPr>
    </w:p>
    <w:p>
      <w:pPr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割喉管消声法最具代表性，最为“时尚</w:t>
      </w:r>
      <w:r>
        <w:rPr>
          <w:rFonts w:ascii="宋体" w:hAnsi="宋体"/>
          <w:color w:val="000000"/>
          <w:szCs w:val="21"/>
        </w:rPr>
        <w:t>”</w:t>
      </w:r>
      <w:r>
        <w:rPr>
          <w:rFonts w:hint="eastAsia" w:ascii="宋体" w:hAnsi="宋体"/>
          <w:color w:val="000000"/>
          <w:sz w:val="18"/>
          <w:szCs w:val="18"/>
        </w:rPr>
        <w:t>。</w:t>
      </w:r>
      <w:r>
        <w:rPr>
          <w:rFonts w:hint="eastAsia" w:ascii="宋体" w:hAnsi="宋体"/>
          <w:color w:val="000000"/>
          <w:szCs w:val="21"/>
        </w:rPr>
        <w:t>许多人都记得，</w:t>
      </w:r>
      <w:r>
        <w:rPr>
          <w:rFonts w:ascii="宋体" w:hAnsi="宋体"/>
          <w:color w:val="000000"/>
          <w:szCs w:val="21"/>
        </w:rPr>
        <w:t>1975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4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4</w:t>
      </w:r>
      <w:r>
        <w:rPr>
          <w:rFonts w:hint="eastAsia" w:ascii="宋体" w:hAnsi="宋体"/>
          <w:color w:val="000000"/>
          <w:szCs w:val="21"/>
        </w:rPr>
        <w:t>日那一天，</w:t>
      </w:r>
      <w:r>
        <w:rPr>
          <w:rFonts w:hint="eastAsia" w:ascii="宋体" w:hAnsi="宋体"/>
          <w:szCs w:val="21"/>
        </w:rPr>
        <w:t>共产党员</w:t>
      </w:r>
      <w:r>
        <w:rPr>
          <w:rFonts w:hint="eastAsia" w:ascii="宋体" w:hAnsi="宋体"/>
          <w:b/>
          <w:bCs/>
          <w:szCs w:val="21"/>
        </w:rPr>
        <w:t>张志新</w:t>
      </w:r>
      <w:r>
        <w:rPr>
          <w:rFonts w:hint="eastAsia" w:ascii="宋体" w:hAnsi="宋体"/>
          <w:szCs w:val="21"/>
        </w:rPr>
        <w:t>在就死前，被残忍地割断了喉管；但许多人未必知道，张不是第一个被割断喉管者。据披露，仅辽宁省一地，行刑前被割喉管的死囚就达</w:t>
      </w:r>
      <w:r>
        <w:rPr>
          <w:rFonts w:ascii="宋体" w:hAnsi="宋体"/>
          <w:szCs w:val="21"/>
        </w:rPr>
        <w:t>30</w:t>
      </w:r>
      <w:r>
        <w:rPr>
          <w:rFonts w:hint="eastAsia" w:ascii="宋体" w:hAnsi="宋体"/>
          <w:szCs w:val="21"/>
        </w:rPr>
        <w:t>多人。行刑前割喉管是文革中出现的“新事物”，在清理阶级队伍、“一打三反”中已被广泛采用。例如：上海交响乐团指挥</w:t>
      </w:r>
      <w:r>
        <w:rPr>
          <w:rFonts w:hint="eastAsia" w:ascii="宋体" w:hAnsi="宋体"/>
          <w:b/>
          <w:szCs w:val="21"/>
        </w:rPr>
        <w:t>陆鸿恩，</w:t>
      </w:r>
      <w:r>
        <w:rPr>
          <w:rFonts w:hint="eastAsia" w:ascii="宋体" w:hAnsi="宋体"/>
          <w:szCs w:val="21"/>
        </w:rPr>
        <w:t>因“涂写《毛主席语录》”，被判处死刑，押往刑场前，喉管被割断；甘肃静宁县女技术员</w:t>
      </w:r>
      <w:r>
        <w:rPr>
          <w:rFonts w:hint="eastAsia" w:ascii="宋体" w:hAnsi="宋体"/>
          <w:b/>
          <w:szCs w:val="21"/>
        </w:rPr>
        <w:t>毛应星，</w:t>
      </w:r>
      <w:r>
        <w:rPr>
          <w:rFonts w:hint="eastAsia" w:ascii="宋体" w:hAnsi="宋体"/>
          <w:szCs w:val="21"/>
        </w:rPr>
        <w:t>枪毙前，也被刽子手割断了喉管。</w:t>
      </w:r>
    </w:p>
    <w:p>
      <w:pPr>
        <w:jc w:val="left"/>
        <w:rPr>
          <w:rFonts w:ascii="宋体" w:hAnsi="宋体"/>
          <w:b/>
          <w:szCs w:val="21"/>
        </w:rPr>
      </w:pPr>
    </w:p>
    <w:p>
      <w:pPr>
        <w:ind w:firstLine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b/>
          <w:bCs/>
          <w:szCs w:val="21"/>
        </w:rPr>
        <w:t>麻绳勒脖法</w:t>
      </w:r>
    </w:p>
    <w:p>
      <w:pPr>
        <w:ind w:firstLine="420"/>
        <w:jc w:val="left"/>
        <w:rPr>
          <w:rFonts w:ascii="宋体" w:hAnsi="宋体"/>
          <w:szCs w:val="21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这是最常见的消声法。《炎黄子孙》披露：江苏省常州市处决的某局长</w:t>
      </w:r>
      <w:r>
        <w:rPr>
          <w:rFonts w:hint="eastAsia" w:ascii="宋体" w:hAnsi="宋体"/>
          <w:b/>
          <w:szCs w:val="21"/>
        </w:rPr>
        <w:t>蔡铁根</w:t>
      </w:r>
      <w:r>
        <w:rPr>
          <w:rFonts w:hint="eastAsia" w:ascii="宋体" w:hAnsi="宋体"/>
          <w:color w:val="000000"/>
          <w:szCs w:val="21"/>
        </w:rPr>
        <w:t>，转业前，是南京高等军事学院训练部长，大校军衔，红军干部。他“贼”胆包天，竟敢在日记中“为彭德怀鸣不平”，“恶毒攻击三面红旗”。他的罪证在抄家时被悉数缴获，旋即被揪斗，被关压，“一打三反”中又被判处死刑。</w:t>
      </w:r>
      <w:r>
        <w:rPr>
          <w:rFonts w:ascii="宋体" w:hAnsi="宋体"/>
          <w:color w:val="000000"/>
          <w:szCs w:val="21"/>
        </w:rPr>
        <w:t>1970</w:t>
      </w:r>
      <w:r>
        <w:rPr>
          <w:rFonts w:hint="eastAsia" w:ascii="宋体" w:hAnsi="宋体"/>
          <w:color w:val="000000"/>
          <w:szCs w:val="21"/>
        </w:rPr>
        <w:t>年</w:t>
      </w:r>
      <w:r>
        <w:rPr>
          <w:rFonts w:ascii="宋体" w:hAnsi="宋体"/>
          <w:color w:val="000000"/>
          <w:szCs w:val="21"/>
        </w:rPr>
        <w:t>3</w:t>
      </w:r>
      <w:r>
        <w:rPr>
          <w:rFonts w:hint="eastAsia" w:ascii="宋体" w:hAnsi="宋体"/>
          <w:color w:val="000000"/>
          <w:szCs w:val="21"/>
        </w:rPr>
        <w:t>月</w:t>
      </w:r>
      <w:r>
        <w:rPr>
          <w:rFonts w:ascii="宋体" w:hAnsi="宋体"/>
          <w:color w:val="000000"/>
          <w:szCs w:val="21"/>
        </w:rPr>
        <w:t>11</w:t>
      </w:r>
      <w:r>
        <w:rPr>
          <w:rFonts w:hint="eastAsia" w:ascii="宋体" w:hAnsi="宋体"/>
          <w:color w:val="000000"/>
          <w:szCs w:val="21"/>
        </w:rPr>
        <w:t>日，他被非法关压了三年多后，狱方突然用麻绳将他捆牢、脖颈上套上麻绳，然后向他宣读正式“逮捕令”，随之又对他宣读“死刑，不准上诉”判决书。他刚要申辩，行刑者便勒紧已套在他脖子上的麻绳……很快，枪响，他应声倒在血泊中。</w:t>
      </w:r>
    </w:p>
    <w:p>
      <w:pPr>
        <w:ind w:firstLine="420"/>
        <w:jc w:val="left"/>
        <w:rPr>
          <w:rFonts w:ascii="宋体" w:hAnsi="宋体"/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作者铁流在他的《第二个林昭似的女英雄》一文中，</w:t>
      </w:r>
      <w:r>
        <w:rPr>
          <w:rFonts w:hint="eastAsia" w:ascii="宋体" w:hAnsi="宋体"/>
          <w:szCs w:val="21"/>
        </w:rPr>
        <w:t>记载了四川大学生物理系女学生</w:t>
      </w:r>
      <w:r>
        <w:rPr>
          <w:rFonts w:hint="eastAsia" w:ascii="宋体" w:hAnsi="宋体"/>
          <w:b/>
          <w:bCs/>
          <w:szCs w:val="21"/>
        </w:rPr>
        <w:t>冯元春</w:t>
      </w:r>
      <w:r>
        <w:rPr>
          <w:rFonts w:hint="eastAsia" w:ascii="宋体" w:hAnsi="宋体"/>
          <w:szCs w:val="21"/>
        </w:rPr>
        <w:t>在“一打三反”中被枪杀的故事。冯因批评毛泽东被打成右派，判</w:t>
      </w:r>
      <w:r>
        <w:rPr>
          <w:rFonts w:ascii="宋体" w:hAnsi="宋体"/>
          <w:szCs w:val="21"/>
        </w:rPr>
        <w:t>15</w:t>
      </w:r>
      <w:r>
        <w:rPr>
          <w:rFonts w:hint="eastAsia" w:ascii="宋体" w:hAnsi="宋体"/>
          <w:szCs w:val="21"/>
        </w:rPr>
        <w:t>年徒刑；又因狱中坚持批毛，被加刑五年；加刑后仍不低头“认罪”，</w:t>
      </w:r>
      <w:r>
        <w:rPr>
          <w:rFonts w:ascii="宋体" w:hAnsi="宋体"/>
          <w:szCs w:val="21"/>
        </w:rPr>
        <w:t>1970</w:t>
      </w:r>
      <w:r>
        <w:rPr>
          <w:rFonts w:hint="eastAsia" w:ascii="宋体" w:hAnsi="宋体"/>
          <w:szCs w:val="21"/>
        </w:rPr>
        <w:t>年</w:t>
      </w:r>
      <w:r>
        <w:rPr>
          <w:rFonts w:ascii="宋体" w:hAnsi="宋体"/>
          <w:szCs w:val="21"/>
        </w:rPr>
        <w:t>7</w:t>
      </w:r>
      <w:r>
        <w:rPr>
          <w:rFonts w:hint="eastAsia" w:ascii="宋体" w:hAnsi="宋体"/>
          <w:szCs w:val="21"/>
        </w:rPr>
        <w:t>月</w:t>
      </w:r>
      <w:r>
        <w:rPr>
          <w:rFonts w:ascii="宋体" w:hAnsi="宋体"/>
          <w:szCs w:val="21"/>
        </w:rPr>
        <w:t>1</w:t>
      </w:r>
      <w:r>
        <w:rPr>
          <w:rFonts w:hint="eastAsia" w:ascii="宋体" w:hAnsi="宋体"/>
          <w:szCs w:val="21"/>
        </w:rPr>
        <w:t>日，被四川南充市当局处决。行刑时，人们看见：她“</w:t>
      </w:r>
      <w:r>
        <w:rPr>
          <w:rFonts w:hint="eastAsia" w:ascii="宋体" w:hAnsi="宋体" w:cs="宋体"/>
          <w:b/>
          <w:bCs/>
          <w:szCs w:val="21"/>
        </w:rPr>
        <w:t>个儿不高，五花大绑地捆扎着，背上插有三角尖形的白色死牌，胸前挂着写有‘冯元春’打上红叉的大纸牌。冯元春昂头挺胸站立着，两个恶狠狠的军人死死压住她的脖子。一条细麻绳像勒进了她的的皮肉，在颈脖处还缠了一圈，让她喊不出声音来。虽然由于血脉不通，冯元春脸呈青紫色，但她仍金刚怒目，威武雄壮，像个不屈的武士……</w:t>
      </w:r>
      <w:r>
        <w:rPr>
          <w:rFonts w:hint="eastAsia" w:ascii="宋体" w:hAnsi="宋体"/>
          <w:szCs w:val="21"/>
        </w:rPr>
        <w:t>”同时枪毙的还有另外两个男子，脖子上勒着细麻绳。</w:t>
      </w:r>
    </w:p>
    <w:p>
      <w:pPr>
        <w:ind w:firstLine="420"/>
        <w:jc w:val="left"/>
        <w:rPr>
          <w:rFonts w:ascii="宋体" w:hAnsi="宋体"/>
          <w:sz w:val="18"/>
          <w:szCs w:val="18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szCs w:val="21"/>
        </w:rPr>
        <w:t>“一打三反”中，笔者在河南许昌市目睹的另一起枪杀案，是枪毙奎楼街回民</w:t>
      </w:r>
      <w:r>
        <w:rPr>
          <w:rFonts w:hint="eastAsia"/>
          <w:b/>
          <w:szCs w:val="21"/>
        </w:rPr>
        <w:t>王华民</w:t>
      </w:r>
      <w:r>
        <w:rPr>
          <w:rFonts w:hint="eastAsia"/>
          <w:szCs w:val="21"/>
        </w:rPr>
        <w:t>。</w:t>
      </w:r>
      <w:r>
        <w:rPr>
          <w:rFonts w:hint="eastAsia"/>
          <w:color w:val="000000"/>
          <w:szCs w:val="21"/>
        </w:rPr>
        <w:t>此人爱习武弄拳，经常同几个拳友聚集在一起，拳来脚往，间或酒令助兴。由于酒后真言，他们对文革不满的话随酒吐出，惹了大祸，遂被打成“</w:t>
      </w:r>
      <w:r>
        <w:rPr>
          <w:rFonts w:hint="eastAsia"/>
          <w:szCs w:val="21"/>
        </w:rPr>
        <w:t>反革命纠合集团</w:t>
      </w:r>
      <w:r>
        <w:rPr>
          <w:rFonts w:hint="eastAsia"/>
          <w:color w:val="000000"/>
          <w:szCs w:val="21"/>
        </w:rPr>
        <w:t>”。王是首犯，判死刑，立即执行，其它拳友被判死缓、徒刑不等。他们“罪大恶极”的证据是，在一次酒会中，竟敢“冒天下之大不韪”，用《毛主席语录》垫桌腿！王华民就刑时，脖颈上勒了一根细麻绳。也许是他拳脚了得，有反抗嫌疑，细麻绳勒得过紧，在刑车上已窒息而死。被拉下刑车时，他耷拉着脑袋、两脚背拉在地上。刑警们将他连架带拖，抛尸于</w:t>
      </w:r>
      <w:r>
        <w:rPr>
          <w:rFonts w:hint="eastAsia" w:ascii="Arial" w:hAnsi="Arial" w:cs="Arial"/>
          <w:color w:val="000000"/>
          <w:szCs w:val="21"/>
        </w:rPr>
        <w:t>西</w:t>
      </w:r>
      <w:r>
        <w:rPr>
          <w:rFonts w:hint="eastAsia"/>
          <w:color w:val="000000"/>
          <w:szCs w:val="21"/>
        </w:rPr>
        <w:t>汉晁错墓前，然后在他的头上补了两枪！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据观察，过去的细麻绳勒脖消声法，发展到现在，已进化到用</w:t>
      </w:r>
      <w:r>
        <w:rPr>
          <w:rFonts w:hint="eastAsia" w:ascii="宋体" w:hAnsi="宋体"/>
          <w:b/>
          <w:bCs/>
          <w:szCs w:val="21"/>
        </w:rPr>
        <w:t>尼龙丝勒脖</w:t>
      </w:r>
      <w:r>
        <w:rPr>
          <w:rFonts w:hint="eastAsia" w:ascii="宋体" w:hAnsi="宋体"/>
          <w:color w:val="000000"/>
          <w:szCs w:val="21"/>
        </w:rPr>
        <w:t>。由于细尼龙丝不易被人看见，已被官方广泛采用；自此，爱对中国人权指手划脚的外国人，也无可奈何了。也许人们不得不承认，细麻绳勒脖容易看见，是文革时代野蛮落后的象征，而细尼龙丝勒脖不易察觉，也算是现代中国“文明进步”的体现！</w:t>
      </w:r>
    </w:p>
    <w:p>
      <w:pPr>
        <w:ind w:firstLine="420"/>
        <w:jc w:val="left"/>
        <w:rPr>
          <w:rFonts w:ascii="宋体" w:hAnsi="宋体"/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 w:cs="宋体"/>
          <w:b/>
          <w:bCs/>
        </w:rPr>
        <w:t>吃请灌醉法</w:t>
      </w:r>
    </w:p>
    <w:p>
      <w:pPr>
        <w:ind w:firstLine="420"/>
        <w:jc w:val="left"/>
        <w:rPr>
          <w:rFonts w:ascii="宋体" w:hAnsi="宋体"/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不过，在毛泽东时代，也不乏“</w:t>
      </w:r>
      <w:r>
        <w:rPr>
          <w:rFonts w:hint="eastAsia" w:ascii="宋体" w:hAnsi="宋体" w:cs="宋体"/>
          <w:b/>
          <w:bCs/>
          <w:szCs w:val="21"/>
        </w:rPr>
        <w:t>文明</w:t>
      </w:r>
      <w:r>
        <w:rPr>
          <w:rFonts w:hint="eastAsia" w:ascii="宋体" w:hAnsi="宋体" w:cs="宋体"/>
          <w:szCs w:val="21"/>
        </w:rPr>
        <w:t>”处决法</w:t>
      </w:r>
      <w:r>
        <w:rPr>
          <w:rFonts w:hint="eastAsia" w:ascii="宋体" w:hAnsi="宋体" w:cs="宋体"/>
          <w:color w:val="000000"/>
          <w:szCs w:val="21"/>
        </w:rPr>
        <w:t>。</w:t>
      </w:r>
      <w:r>
        <w:rPr>
          <w:rFonts w:hint="eastAsia" w:ascii="宋体" w:hAnsi="宋体" w:cs="宋体"/>
        </w:rPr>
        <w:t>据《党史纵横》2008年第10期刊登的《原中央政治局常委</w:t>
      </w:r>
      <w:r>
        <w:rPr>
          <w:rFonts w:hint="eastAsia" w:ascii="宋体" w:hAnsi="宋体" w:cs="宋体"/>
          <w:b/>
          <w:bCs/>
        </w:rPr>
        <w:t>卢福坦</w:t>
      </w:r>
      <w:r>
        <w:rPr>
          <w:rFonts w:hint="eastAsia" w:ascii="宋体" w:hAnsi="宋体" w:cs="宋体"/>
        </w:rPr>
        <w:t>被秘密处决真相》一文记载：1969年11月，上海公安局根据康生下达的处决令，处决“</w:t>
      </w:r>
      <w:r>
        <w:rPr>
          <w:rFonts w:hint="eastAsia" w:ascii="宋体" w:hAnsi="宋体" w:cs="宋体"/>
          <w:b/>
          <w:bCs/>
        </w:rPr>
        <w:t>一位79岁高龄、被关押近30年、名叫‘卢福坦’的老人的</w:t>
      </w:r>
      <w:r>
        <w:rPr>
          <w:rFonts w:hint="eastAsia" w:ascii="宋体" w:hAnsi="宋体" w:cs="宋体"/>
        </w:rPr>
        <w:t>”。此人曾是中共“五大”中央政治局常委，1932年12月被捕叛变，成了叛徒。由于他知道康生叛变和出卖的太多“机密”，便被康下令秘密处决。处决时，“</w:t>
      </w:r>
      <w:r>
        <w:rPr>
          <w:rFonts w:hint="eastAsia" w:ascii="宋体" w:hAnsi="宋体" w:cs="宋体"/>
          <w:b/>
          <w:bCs/>
        </w:rPr>
        <w:t>以吃饭为名‘请’犯人‘喝酒’，把他灌醉后执行枪决</w:t>
      </w:r>
      <w:r>
        <w:rPr>
          <w:rFonts w:hint="eastAsia" w:ascii="宋体" w:hAnsi="宋体" w:cs="宋体"/>
        </w:rPr>
        <w:t>。”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到了二十一世纪，除尼龙丝勒</w:t>
      </w:r>
      <w:r>
        <w:rPr>
          <w:rFonts w:hint="eastAsia" w:ascii="宋体" w:hAnsi="宋体"/>
          <w:color w:val="000000"/>
          <w:szCs w:val="21"/>
        </w:rPr>
        <w:t>脖</w:t>
      </w:r>
      <w:r>
        <w:rPr>
          <w:rFonts w:hint="eastAsia"/>
          <w:color w:val="000000"/>
          <w:szCs w:val="21"/>
        </w:rPr>
        <w:t>消声法外，其它消声刑法包括最“文明”的吃请灌醉法，都悄然遁行于无形无稽之中。保留尼龙丝勒</w:t>
      </w:r>
      <w:r>
        <w:rPr>
          <w:rFonts w:hint="eastAsia" w:ascii="宋体" w:hAnsi="宋体"/>
          <w:color w:val="000000"/>
          <w:szCs w:val="21"/>
        </w:rPr>
        <w:t>脖</w:t>
      </w:r>
      <w:r>
        <w:rPr>
          <w:rFonts w:hint="eastAsia"/>
          <w:color w:val="000000"/>
          <w:szCs w:val="21"/>
        </w:rPr>
        <w:t>消声法是中共的“文明进步”？还是继续用野蛮来对抗文明、用冷酷来践踏人权？</w:t>
      </w:r>
    </w:p>
    <w:p>
      <w:pPr>
        <w:jc w:val="left"/>
        <w:rPr>
          <w:rFonts w:ascii="楷体_GB2312" w:hAnsi="楷体_GB2312" w:eastAsia="楷体_GB2312" w:cs="楷体_GB2312"/>
          <w:color w:val="000000"/>
          <w:sz w:val="18"/>
          <w:szCs w:val="18"/>
        </w:rPr>
      </w:pPr>
    </w:p>
    <w:p>
      <w:pPr>
        <w:ind w:firstLine="420"/>
        <w:jc w:val="left"/>
        <w:rPr>
          <w:rFonts w:ascii="宋体" w:hAnsi="宋体" w:cs="宋体"/>
          <w:b/>
          <w:bCs/>
          <w:szCs w:val="21"/>
        </w:rPr>
      </w:pPr>
      <w:bookmarkStart w:id="5" w:name="第17章一24"/>
      <w:bookmarkEnd w:id="5"/>
      <w:r>
        <w:rPr>
          <w:rFonts w:hint="eastAsia"/>
          <w:b/>
          <w:color w:val="000000"/>
          <w:szCs w:val="21"/>
          <w:lang w:val="en-US" w:eastAsia="zh-CN"/>
        </w:rPr>
        <w:t>4</w:t>
      </w:r>
      <w:r>
        <w:rPr>
          <w:rFonts w:hint="eastAsia"/>
          <w:b/>
          <w:color w:val="000000"/>
          <w:szCs w:val="21"/>
        </w:rPr>
        <w:t>、</w:t>
      </w:r>
      <w:r>
        <w:rPr>
          <w:rFonts w:hint="eastAsia"/>
          <w:b/>
          <w:szCs w:val="21"/>
        </w:rPr>
        <w:t>相对</w:t>
      </w:r>
      <w:r>
        <w:rPr>
          <w:rFonts w:hint="eastAsia" w:ascii="宋体" w:hAnsi="宋体"/>
          <w:b/>
          <w:bCs/>
          <w:szCs w:val="21"/>
        </w:rPr>
        <w:t>文明的处决法</w:t>
      </w:r>
      <w:r>
        <w:rPr>
          <w:rFonts w:hint="eastAsia" w:ascii="宋体" w:hAnsi="宋体" w:cs="宋体"/>
          <w:b/>
          <w:bCs/>
          <w:szCs w:val="21"/>
        </w:rPr>
        <w:t xml:space="preserve">   </w:t>
      </w:r>
    </w:p>
    <w:p>
      <w:pPr>
        <w:jc w:val="left"/>
        <w:rPr>
          <w:rFonts w:ascii="宋体" w:hAnsi="宋体"/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在被中共贬为“</w:t>
      </w:r>
      <w:r>
        <w:rPr>
          <w:rFonts w:hint="eastAsia" w:ascii="宋体" w:hAnsi="宋体"/>
          <w:b/>
          <w:bCs/>
          <w:color w:val="000000"/>
          <w:szCs w:val="21"/>
        </w:rPr>
        <w:t>水深火热</w:t>
      </w:r>
      <w:r>
        <w:rPr>
          <w:rFonts w:hint="eastAsia" w:ascii="宋体" w:hAnsi="宋体"/>
          <w:color w:val="000000"/>
          <w:szCs w:val="21"/>
        </w:rPr>
        <w:t>”的“旧”时代里，尽管不乏野蛮者，但多数政府都是文明规则的遵循者。</w:t>
      </w:r>
    </w:p>
    <w:p>
      <w:pPr>
        <w:jc w:val="left"/>
        <w:rPr>
          <w:color w:val="000000"/>
          <w:szCs w:val="21"/>
        </w:rPr>
      </w:pPr>
    </w:p>
    <w:p>
      <w:pPr>
        <w:ind w:firstLine="42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儿时的笔者，在国民党抗日中的“旧社会”里，曾在洛阳县城的西大街上，目睹了枪毙汉奸行刑队行进中的一幕：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rFonts w:cs="楷体_GB2312" w:asciiTheme="minorEastAsia" w:hAnsiTheme="minorEastAsia" w:eastAsiaTheme="minorEastAsia"/>
          <w:color w:val="000000"/>
          <w:szCs w:val="21"/>
        </w:rPr>
      </w:pPr>
      <w:r>
        <w:rPr>
          <w:rFonts w:hint="eastAsia" w:cs="楷体_GB2312" w:asciiTheme="minorEastAsia" w:hAnsiTheme="minorEastAsia" w:eastAsiaTheme="minorEastAsia"/>
          <w:color w:val="000000"/>
          <w:szCs w:val="21"/>
        </w:rPr>
        <w:t>前面两个号手吹着号，中间一个人力车上，坐着一个五花大绑背上插着亡命牌行将枪决的汉奸，两边是二三十名荷枪实弹押送死囚的武装军警，最后面的人力车上，坐着一个“监斩”官员。当拉汉奸的车子来到一家酒馆门口时，车夫突然停了下来，号声也嘎然而息，整个行刑队伍也随之停了下来。原来，汉奸大声嚷着要喝酒。店家闻声，不敢怠慢，急忙端上一碗白酒，送到死囚嘴边，喂他“咕咚、咕咚”喝完。死囚微笑，向店家点头致意。号声复又响起，囚车拉起，继续行进。行刑队刚刚过去，只听“咔嚓”一声，店家把黑瓷酒碗摔得粉碎！</w:t>
      </w:r>
    </w:p>
    <w:p>
      <w:pPr>
        <w:ind w:firstLine="420"/>
        <w:jc w:val="left"/>
        <w:rPr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在“旧”中国，1898年9月28日，维新变法思想家</w:t>
      </w:r>
      <w:r>
        <w:rPr>
          <w:rFonts w:hint="eastAsia" w:ascii="宋体" w:hAnsi="宋体" w:cs="宋体"/>
          <w:b/>
          <w:szCs w:val="21"/>
        </w:rPr>
        <w:t>谭嗣同</w:t>
      </w:r>
      <w:r>
        <w:rPr>
          <w:rFonts w:hint="eastAsia" w:ascii="宋体" w:hAnsi="宋体" w:cs="宋体"/>
          <w:szCs w:val="21"/>
        </w:rPr>
        <w:t>临刑时，在法场上发出了气壮山河的呼喊：“</w:t>
      </w:r>
      <w:r>
        <w:rPr>
          <w:rFonts w:hint="eastAsia" w:ascii="宋体" w:hAnsi="宋体" w:cs="宋体"/>
          <w:b/>
          <w:bCs/>
          <w:szCs w:val="21"/>
        </w:rPr>
        <w:t>有心杀贼，无力回天；死得其所，快哉快哉</w:t>
      </w:r>
      <w:r>
        <w:rPr>
          <w:rFonts w:hint="eastAsia" w:ascii="宋体" w:hAnsi="宋体" w:cs="宋体"/>
          <w:szCs w:val="21"/>
        </w:rPr>
        <w:t>！”然后对刽子手道：“动手吧！”遂就义于北京菜市口。1927年4月28日，中共创始人之一的</w:t>
      </w:r>
      <w:r>
        <w:rPr>
          <w:rFonts w:hint="eastAsia" w:ascii="宋体" w:hAnsi="宋体" w:cs="宋体"/>
          <w:b/>
          <w:szCs w:val="21"/>
        </w:rPr>
        <w:t>李大钊</w:t>
      </w:r>
      <w:r>
        <w:rPr>
          <w:rFonts w:hint="eastAsia" w:ascii="宋体" w:hAnsi="宋体" w:cs="宋体"/>
          <w:szCs w:val="21"/>
        </w:rPr>
        <w:t>，走上奉系军阀最新从德国进口的绞刑台时，三呼“</w:t>
      </w:r>
      <w:r>
        <w:rPr>
          <w:rFonts w:hint="eastAsia" w:ascii="宋体" w:hAnsi="宋体" w:cs="宋体"/>
          <w:b/>
          <w:bCs/>
          <w:szCs w:val="21"/>
        </w:rPr>
        <w:t>共产党万岁</w:t>
      </w:r>
      <w:r>
        <w:rPr>
          <w:rFonts w:hint="eastAsia" w:ascii="宋体" w:hAnsi="宋体" w:cs="宋体"/>
          <w:szCs w:val="21"/>
        </w:rPr>
        <w:t>”后，英勇就义。1935年6月18日，卸任的中共中央一号领袖</w:t>
      </w:r>
      <w:r>
        <w:rPr>
          <w:rFonts w:hint="eastAsia" w:ascii="宋体" w:hAnsi="宋体" w:cs="宋体"/>
          <w:b/>
          <w:szCs w:val="21"/>
        </w:rPr>
        <w:t>瞿秋白</w:t>
      </w:r>
      <w:r>
        <w:rPr>
          <w:rFonts w:hint="eastAsia" w:ascii="宋体" w:hAnsi="宋体" w:cs="宋体"/>
          <w:szCs w:val="21"/>
        </w:rPr>
        <w:t>，走向刑场时，“他背手挺立，面带微笑，先照了张相，再自斟自饮，放歌长吟。然后在敌人的刀枪环护下，手夹香烟，顾盼自如，缓步走向刑场。沿途用俄语唱《国际歌》，并唱《红军歌》，呼‘中国共产党万岁’等口号。到刑场后盘膝而坐，说‘此地甚好’，</w:t>
      </w:r>
      <w:r>
        <w:rPr>
          <w:rFonts w:hint="eastAsia" w:ascii="宋体" w:hAnsi="宋体" w:cs="宋体"/>
          <w:b/>
          <w:bCs/>
          <w:szCs w:val="21"/>
        </w:rPr>
        <w:t>从容就义</w:t>
      </w:r>
      <w:r>
        <w:rPr>
          <w:rFonts w:hint="eastAsia" w:ascii="宋体" w:hAnsi="宋体" w:cs="宋体"/>
          <w:szCs w:val="21"/>
        </w:rPr>
        <w:t>。”</w:t>
      </w:r>
      <w:r>
        <w:rPr>
          <w:rFonts w:hint="eastAsia" w:ascii="宋体" w:hAnsi="宋体" w:cs="宋体"/>
        </w:rPr>
        <w:t xml:space="preserve"> </w:t>
      </w:r>
      <w:r>
        <w:rPr>
          <w:rFonts w:hint="eastAsia" w:ascii="宋体" w:hAnsi="宋体" w:cs="宋体"/>
          <w:szCs w:val="21"/>
        </w:rPr>
        <w:t>最令人感动的是发生在二十年代末那出“美丽的悲剧”。共产党人</w:t>
      </w:r>
      <w:r>
        <w:rPr>
          <w:rFonts w:hint="eastAsia" w:ascii="宋体" w:hAnsi="宋体" w:cs="宋体"/>
          <w:b/>
          <w:bCs/>
          <w:szCs w:val="21"/>
        </w:rPr>
        <w:t>陈铁军</w:t>
      </w:r>
      <w:r>
        <w:rPr>
          <w:rFonts w:hint="eastAsia" w:ascii="宋体" w:hAnsi="宋体" w:cs="宋体"/>
          <w:szCs w:val="21"/>
        </w:rPr>
        <w:t>和</w:t>
      </w:r>
      <w:r>
        <w:rPr>
          <w:rFonts w:hint="eastAsia" w:ascii="宋体" w:hAnsi="宋体" w:cs="宋体"/>
          <w:b/>
          <w:bCs/>
          <w:szCs w:val="21"/>
        </w:rPr>
        <w:t>周文涌</w:t>
      </w:r>
      <w:r>
        <w:rPr>
          <w:rFonts w:hint="eastAsia" w:ascii="宋体" w:hAnsi="宋体" w:cs="宋体"/>
          <w:szCs w:val="21"/>
        </w:rPr>
        <w:t>，因为在广州组织武装暴</w:t>
      </w:r>
      <w:r>
        <w:rPr>
          <w:rFonts w:hint="eastAsia" w:ascii="宋体" w:hAnsi="宋体"/>
          <w:color w:val="000000"/>
          <w:szCs w:val="21"/>
        </w:rPr>
        <w:t>动，被国民党当局逮捕，并以暴力罪判他俩死刑。在执行死刑前，当局问他们还有什么要求。他们说，本来他俩已经相爱，因为革命工作太忙，未及结婚，因此希望在执行前让他俩举行一个婚礼。他们的要求得到了“反动”当局满足。在执行前，他们在佛山城中举行了婚礼。他俩当众宣布：“</w:t>
      </w:r>
      <w:r>
        <w:rPr>
          <w:rFonts w:hint="eastAsia" w:ascii="宋体" w:hAnsi="宋体"/>
          <w:b/>
          <w:bCs/>
          <w:color w:val="000000"/>
          <w:szCs w:val="21"/>
        </w:rPr>
        <w:t>让反动派的枪声做为我们婚礼的礼炮吧</w:t>
      </w:r>
      <w:r>
        <w:rPr>
          <w:rFonts w:hint="eastAsia" w:ascii="宋体" w:hAnsi="宋体"/>
          <w:color w:val="000000"/>
          <w:szCs w:val="21"/>
        </w:rPr>
        <w:t>！”枪声响，他俩凛然就义！——看来，无论是腐败的满清政府，还是万恶的国民党政府，都能尊重死刑犯的人格和权利，未曾见过“处决消声”记录。</w:t>
      </w:r>
    </w:p>
    <w:p>
      <w:pPr>
        <w:ind w:firstLine="420"/>
        <w:jc w:val="left"/>
        <w:rPr>
          <w:color w:val="000000"/>
          <w:sz w:val="18"/>
          <w:szCs w:val="18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/>
        </w:rPr>
        <w:t>在国外，19世纪的宗教改革家</w:t>
      </w:r>
      <w:r>
        <w:rPr>
          <w:rFonts w:hint="eastAsia"/>
          <w:b/>
        </w:rPr>
        <w:t>哲罗姆</w:t>
      </w:r>
      <w:r>
        <w:rPr>
          <w:rFonts w:hint="eastAsia"/>
        </w:rPr>
        <w:t>，被绑到火刑架上时，一个老太太冲上前去，捡了一根柴火，说：“烧死他！”哲罗姆没有愤怒，没有辩解，只是低声感叹道：“</w:t>
      </w:r>
      <w:r>
        <w:rPr>
          <w:rFonts w:hint="eastAsia"/>
          <w:b/>
          <w:bCs/>
        </w:rPr>
        <w:t>多么虔诚的愚昧啊</w:t>
      </w:r>
      <w:r>
        <w:rPr>
          <w:rFonts w:hint="eastAsia"/>
          <w:color w:val="0000FF"/>
        </w:rPr>
        <w:t>!</w:t>
      </w:r>
      <w:r>
        <w:rPr>
          <w:rFonts w:hint="eastAsia"/>
        </w:rPr>
        <w:t>”1943年2月22日下午4点，希特勒德国在慕尼黑处决在慕尼黑大学散发反纳粹传单的</w:t>
      </w:r>
      <w:r>
        <w:rPr>
          <w:rFonts w:hint="eastAsia"/>
          <w:b/>
        </w:rPr>
        <w:t>汉斯·舒和</w:t>
      </w:r>
      <w:r>
        <w:rPr>
          <w:rFonts w:hint="eastAsia"/>
          <w:color w:val="000000"/>
        </w:rPr>
        <w:t>兄妹。当兄妹俩踏上断头台时，汉斯振臂高呼：“</w:t>
      </w:r>
      <w:r>
        <w:rPr>
          <w:rFonts w:hint="eastAsia"/>
          <w:b/>
          <w:bCs/>
        </w:rPr>
        <w:t>自由万岁</w:t>
      </w:r>
      <w:r>
        <w:rPr>
          <w:rFonts w:hint="eastAsia"/>
          <w:color w:val="000000"/>
        </w:rPr>
        <w:t>!” 1946年，美国路易斯安那州电刑处决罪犯</w:t>
      </w:r>
      <w:r>
        <w:rPr>
          <w:rFonts w:hint="eastAsia"/>
          <w:b/>
        </w:rPr>
        <w:t>威利．弗朗西斯</w:t>
      </w:r>
      <w:r>
        <w:rPr>
          <w:rFonts w:hint="eastAsia"/>
          <w:color w:val="000000"/>
        </w:rPr>
        <w:t>时，执行死刑的电椅发生故障，电流加大到极量，也没有击毙他。电椅上的弗朗西斯突然大叫道：“</w:t>
      </w:r>
      <w:r>
        <w:rPr>
          <w:rFonts w:hint="eastAsia"/>
        </w:rPr>
        <w:t>快关上电源，让我喘口气</w:t>
      </w:r>
      <w:r>
        <w:rPr>
          <w:rFonts w:hint="eastAsia"/>
          <w:color w:val="000000"/>
        </w:rPr>
        <w:t>！” 1953年6月19日，美国将出卖原子弹机密给苏联的</w:t>
      </w:r>
      <w:r>
        <w:rPr>
          <w:rFonts w:hint="eastAsia"/>
          <w:b/>
        </w:rPr>
        <w:t>罗森堡夫妇</w:t>
      </w:r>
      <w:r>
        <w:rPr>
          <w:rFonts w:hint="eastAsia"/>
          <w:color w:val="000000"/>
        </w:rPr>
        <w:t>执行电刑处决时，罗森堡夫妇临刑前不屈服，不畏惧，从容坐上电椅，竟使行刑人员对他们产生敬意。在绞决伊拉克前总统</w:t>
      </w:r>
      <w:r>
        <w:rPr>
          <w:rFonts w:hint="eastAsia"/>
          <w:b/>
        </w:rPr>
        <w:t>萨达姆</w:t>
      </w:r>
      <w:r>
        <w:rPr>
          <w:rFonts w:hint="eastAsia"/>
        </w:rPr>
        <w:t>时，伊拉克新政府规定：允许萨达姆写遗嘱、呼口号、发表演说，行刑人员不得侮辱他的人格。</w:t>
      </w:r>
      <w:r>
        <w:t>2006年12月30日</w:t>
      </w:r>
      <w:r>
        <w:rPr>
          <w:rFonts w:hint="eastAsia"/>
        </w:rPr>
        <w:t>，</w:t>
      </w:r>
      <w:r>
        <w:rPr>
          <w:color w:val="000000"/>
        </w:rPr>
        <w:t>萨达姆</w:t>
      </w:r>
      <w:r>
        <w:t>被送上了绞刑架</w:t>
      </w:r>
      <w:r>
        <w:rPr>
          <w:rFonts w:hint="eastAsia"/>
        </w:rPr>
        <w:t>。</w:t>
      </w:r>
      <w:r>
        <w:t>在绳子套上他的脖子之前，他大</w:t>
      </w:r>
      <w:r>
        <w:rPr>
          <w:rFonts w:hint="eastAsia"/>
        </w:rPr>
        <w:t>呼：“</w:t>
      </w:r>
      <w:r>
        <w:rPr>
          <w:b/>
          <w:bCs/>
        </w:rPr>
        <w:t>真主伟大</w:t>
      </w:r>
      <w:r>
        <w:rPr>
          <w:rFonts w:hint="eastAsia"/>
        </w:rPr>
        <w:t>！”“</w:t>
      </w:r>
      <w:r>
        <w:rPr>
          <w:b/>
          <w:bCs/>
        </w:rPr>
        <w:t>这个国家将赢得胜利</w:t>
      </w:r>
      <w:r>
        <w:rPr>
          <w:rFonts w:hint="eastAsia"/>
          <w:b/>
          <w:bCs/>
        </w:rPr>
        <w:t>！</w:t>
      </w:r>
      <w:r>
        <w:rPr>
          <w:rFonts w:hint="eastAsia"/>
        </w:rPr>
        <w:t>”“</w:t>
      </w:r>
      <w:r>
        <w:rPr>
          <w:b/>
          <w:bCs/>
        </w:rPr>
        <w:t>巴勒斯坦是阿拉伯的</w:t>
      </w:r>
      <w:r>
        <w:rPr>
          <w:rFonts w:hint="eastAsia"/>
          <w:b/>
          <w:bCs/>
        </w:rPr>
        <w:t>！</w:t>
      </w:r>
      <w:r>
        <w:rPr>
          <w:rFonts w:hint="eastAsia"/>
        </w:rPr>
        <w:t>”</w:t>
      </w:r>
      <w:r>
        <w:rPr>
          <w:rFonts w:hint="eastAsia" w:ascii="宋体" w:hAnsi="宋体"/>
          <w:color w:val="000000"/>
          <w:szCs w:val="21"/>
        </w:rPr>
        <w:t>——看来，在资本主义世界，无论在近代和现代，都能尊重死刑犯的人格和权利，没有“处决消声”的约定。</w:t>
      </w:r>
    </w:p>
    <w:p>
      <w:pPr>
        <w:ind w:firstLine="420"/>
        <w:jc w:val="left"/>
        <w:rPr>
          <w:rFonts w:ascii="宋体" w:hAnsi="宋体"/>
          <w:color w:val="000000"/>
          <w:szCs w:val="21"/>
        </w:rPr>
      </w:pPr>
    </w:p>
    <w:p>
      <w:pPr>
        <w:ind w:firstLine="420"/>
        <w:jc w:val="left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由此可见，野蛮的“处决消声法”是中国共产党人的特产和专利。这是人权的倒退！这是对五千年华夏文明的亵渎！这是对普世文明的摧残！对此熟视无睹的中国人，不应好好反省吗？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042D31B0"/>
    <w:rsid w:val="042D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2024-01-16T07:33:00Z</dcterms:created>
  <dc:creator>Administrator</dc:creator>
  <cp:lastModifiedBy>Administrator</cp:lastModifiedBy>
  <dcterms:modified xsi:type="dcterms:W3CDTF">2024-01-16T08:08:06Z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73C5EA798301405584EC20EE6FAAC02F_11</vt:lpwstr>
  </property>
</Properties>
</file>