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szCs w:val="21"/>
        </w:rPr>
      </w:pPr>
      <w:bookmarkStart w:id="11" w:name="_GoBack"/>
      <w:r>
        <w:rPr>
          <w:rFonts w:hint="eastAsia" w:ascii="宋体" w:hAnsi="宋体"/>
          <w:b/>
          <w:szCs w:val="21"/>
        </w:rPr>
        <w:t>批林批孔批周公</w:t>
      </w:r>
      <w:bookmarkEnd w:id="11"/>
    </w:p>
    <w:p>
      <w:pPr>
        <w:jc w:val="center"/>
        <w:rPr>
          <w:rFonts w:hint="eastAsia" w:ascii="宋体" w:hAnsi="宋体"/>
          <w:b/>
          <w:szCs w:val="21"/>
        </w:rPr>
      </w:pPr>
    </w:p>
    <w:p>
      <w:pPr>
        <w:jc w:val="center"/>
        <w:rPr>
          <w:rFonts w:hint="eastAsia" w:ascii="宋体" w:hAnsi="宋体"/>
          <w:b w:val="0"/>
          <w:bCs/>
          <w:szCs w:val="21"/>
          <w:lang w:val="en-US" w:eastAsia="zh-CN"/>
        </w:rPr>
      </w:pPr>
      <w:r>
        <w:rPr>
          <w:rFonts w:hint="eastAsia" w:ascii="宋体" w:hAnsi="宋体"/>
          <w:b w:val="0"/>
          <w:bCs/>
          <w:szCs w:val="21"/>
          <w:lang w:val="en-US" w:eastAsia="zh-CN"/>
        </w:rPr>
        <w:t>作者 于松然</w:t>
      </w:r>
    </w:p>
    <w:p>
      <w:pPr>
        <w:jc w:val="center"/>
        <w:rPr>
          <w:rFonts w:hint="default" w:ascii="宋体" w:hAnsi="宋体"/>
          <w:b w:val="0"/>
          <w:bCs/>
          <w:szCs w:val="21"/>
          <w:lang w:val="en-US" w:eastAsia="zh-CN"/>
        </w:rPr>
      </w:pPr>
    </w:p>
    <w:p>
      <w:pPr>
        <w:ind w:firstLine="422" w:firstLineChars="200"/>
        <w:jc w:val="left"/>
        <w:rPr>
          <w:rFonts w:ascii="宋体" w:hAnsi="宋体" w:cs="楷体_GB2312"/>
          <w:b/>
          <w:color w:val="000000"/>
          <w:szCs w:val="21"/>
        </w:rPr>
      </w:pPr>
    </w:p>
    <w:tbl>
      <w:tblPr>
        <w:tblStyle w:val="2"/>
        <w:tblpPr w:leftFromText="180" w:rightFromText="180" w:vertAnchor="text" w:horzAnchor="page" w:tblpX="7039" w:tblpY="126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2" w:hRule="atLeast"/>
        </w:trPr>
        <w:tc>
          <w:tcPr>
            <w:tcW w:w="3080" w:type="dxa"/>
            <w:tcBorders>
              <w:top w:val="triple" w:color="auto" w:sz="4" w:space="0"/>
              <w:left w:val="triple" w:color="auto" w:sz="4" w:space="0"/>
              <w:bottom w:val="triple" w:color="auto" w:sz="4" w:space="0"/>
              <w:right w:val="triple" w:color="auto" w:sz="4" w:space="0"/>
            </w:tcBorders>
          </w:tcPr>
          <w:p>
            <w:pPr>
              <w:ind w:left="420" w:hanging="420" w:hangingChars="200"/>
              <w:jc w:val="both"/>
              <w:rPr>
                <w:rFonts w:ascii="宋体" w:hAnsi="宋体"/>
                <w:szCs w:val="21"/>
              </w:rPr>
            </w:pPr>
            <w:bookmarkStart w:id="0" w:name="批林批孔"/>
            <w:bookmarkEnd w:id="0"/>
            <w:r>
              <w:rPr>
                <w:rFonts w:hint="eastAsia" w:ascii="宋体" w:hAnsi="宋体"/>
                <w:szCs w:val="21"/>
              </w:rPr>
              <w:drawing>
                <wp:inline distT="0" distB="0" distL="0" distR="0">
                  <wp:extent cx="1835150" cy="1308100"/>
                  <wp:effectExtent l="0" t="0" r="12700" b="6350"/>
                  <wp:docPr id="47" name="图片 3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33" descr="1"/>
                          <pic:cNvPicPr>
                            <a:picLocks noChangeAspect="1" noChangeArrowheads="1"/>
                          </pic:cNvPicPr>
                        </pic:nvPicPr>
                        <pic:blipFill>
                          <a:blip r:embed="rId4" cstate="print"/>
                          <a:srcRect/>
                          <a:stretch>
                            <a:fillRect/>
                          </a:stretch>
                        </pic:blipFill>
                        <pic:spPr>
                          <a:xfrm>
                            <a:off x="0" y="0"/>
                            <a:ext cx="1835150" cy="1308100"/>
                          </a:xfrm>
                          <a:prstGeom prst="rect">
                            <a:avLst/>
                          </a:prstGeom>
                          <a:noFill/>
                          <a:ln w="9525">
                            <a:noFill/>
                            <a:miter lim="800000"/>
                            <a:headEnd/>
                            <a:tailEnd/>
                          </a:ln>
                        </pic:spPr>
                      </pic:pic>
                    </a:graphicData>
                  </a:graphic>
                </wp:inline>
              </w:drawing>
            </w:r>
            <w:r>
              <w:rPr>
                <w:rFonts w:hint="eastAsia" w:ascii="宋体" w:hAnsi="宋体"/>
                <w:sz w:val="15"/>
                <w:szCs w:val="15"/>
              </w:rPr>
              <w:t>在山东孔庙前召开批林批孔大会</w:t>
            </w:r>
          </w:p>
        </w:tc>
      </w:tr>
    </w:tbl>
    <w:p>
      <w:pPr>
        <w:ind w:firstLine="420" w:firstLineChars="200"/>
        <w:jc w:val="left"/>
        <w:rPr>
          <w:rFonts w:ascii="宋体" w:hAnsi="宋体"/>
          <w:szCs w:val="21"/>
        </w:rPr>
      </w:pPr>
      <w:r>
        <w:rPr>
          <w:rFonts w:ascii="宋体" w:hAnsi="宋体"/>
          <w:szCs w:val="21"/>
        </w:rPr>
        <w:t>1966</w:t>
      </w:r>
      <w:r>
        <w:rPr>
          <w:rFonts w:hint="eastAsia" w:ascii="宋体" w:hAnsi="宋体"/>
          <w:szCs w:val="21"/>
        </w:rPr>
        <w:t>年</w:t>
      </w:r>
      <w:r>
        <w:rPr>
          <w:rFonts w:ascii="宋体" w:hAnsi="宋体"/>
          <w:szCs w:val="21"/>
        </w:rPr>
        <w:t>12</w:t>
      </w:r>
      <w:r>
        <w:rPr>
          <w:rFonts w:hint="eastAsia" w:ascii="宋体" w:hAnsi="宋体"/>
          <w:szCs w:val="21"/>
        </w:rPr>
        <w:t>月，毛泽东对来访的波兰共产党代表团说：“</w:t>
      </w:r>
      <w:r>
        <w:rPr>
          <w:rFonts w:hint="eastAsia" w:ascii="宋体" w:hAnsi="宋体"/>
          <w:b/>
          <w:szCs w:val="21"/>
        </w:rPr>
        <w:t>无产阶级文化大革命的重要任务之一就是要根除孔子在人们生活中各方面的影响。</w:t>
      </w:r>
      <w:r>
        <w:rPr>
          <w:rFonts w:hint="eastAsia" w:ascii="宋体" w:hAnsi="宋体"/>
          <w:szCs w:val="21"/>
        </w:rPr>
        <w:t>”听到“最高指示”后，上层精英们紧紧跟上。在而后的几年间，他</w:t>
      </w:r>
      <w:r>
        <w:rPr>
          <w:rFonts w:hint="eastAsia" w:ascii="宋体" w:hAnsi="宋体" w:cs="楷体_GB2312"/>
          <w:color w:val="000000"/>
          <w:szCs w:val="21"/>
        </w:rPr>
        <w:t>们</w:t>
      </w:r>
      <w:r>
        <w:rPr>
          <w:rFonts w:hint="eastAsia" w:ascii="宋体" w:hAnsi="宋体"/>
          <w:szCs w:val="21"/>
        </w:rPr>
        <w:t>连篇累牍地发表文章说，孔孟之道是</w:t>
      </w:r>
      <w:r>
        <w:rPr>
          <w:rFonts w:hint="eastAsia" w:ascii="宋体" w:hAnsi="宋体" w:cs="楷体_GB2312"/>
          <w:color w:val="000000"/>
          <w:szCs w:val="21"/>
        </w:rPr>
        <w:t>“</w:t>
      </w:r>
      <w:r>
        <w:rPr>
          <w:rFonts w:hint="eastAsia" w:ascii="宋体" w:hAnsi="宋体" w:cs="楷体_GB2312"/>
          <w:b/>
          <w:color w:val="000000"/>
          <w:szCs w:val="21"/>
        </w:rPr>
        <w:t>剥削阶级的意识形态</w:t>
      </w:r>
      <w:r>
        <w:rPr>
          <w:rFonts w:hint="eastAsia" w:ascii="宋体" w:hAnsi="宋体" w:cs="楷体_GB2312"/>
          <w:color w:val="000000"/>
          <w:szCs w:val="21"/>
        </w:rPr>
        <w:t>”，是“</w:t>
      </w:r>
      <w:r>
        <w:rPr>
          <w:rFonts w:hint="eastAsia" w:ascii="宋体" w:hAnsi="宋体" w:cs="楷体_GB2312"/>
          <w:b/>
          <w:color w:val="000000"/>
          <w:szCs w:val="21"/>
        </w:rPr>
        <w:t>旧中国传统的私有制观念最集中的表现</w:t>
      </w:r>
      <w:r>
        <w:rPr>
          <w:rFonts w:hint="eastAsia" w:ascii="宋体" w:hAnsi="宋体" w:cs="楷体_GB2312"/>
          <w:color w:val="000000"/>
          <w:szCs w:val="21"/>
        </w:rPr>
        <w:t>”，是“</w:t>
      </w:r>
      <w:r>
        <w:rPr>
          <w:rFonts w:hint="eastAsia" w:ascii="宋体" w:hAnsi="宋体" w:cs="楷体_GB2312"/>
          <w:b/>
          <w:color w:val="000000"/>
          <w:szCs w:val="21"/>
        </w:rPr>
        <w:t>集旧思想、旧文化、旧传统之大成的反动思想体系</w:t>
      </w:r>
      <w:r>
        <w:rPr>
          <w:rFonts w:hint="eastAsia" w:ascii="宋体" w:hAnsi="宋体" w:cs="楷体_GB2312"/>
          <w:color w:val="000000"/>
          <w:szCs w:val="21"/>
        </w:rPr>
        <w:t>”，因而是“</w:t>
      </w:r>
      <w:r>
        <w:rPr>
          <w:rFonts w:hint="eastAsia" w:ascii="宋体" w:hAnsi="宋体" w:cs="楷体_GB2312"/>
          <w:b/>
          <w:color w:val="000000"/>
          <w:szCs w:val="21"/>
        </w:rPr>
        <w:t>复辟之道</w:t>
      </w:r>
      <w:r>
        <w:rPr>
          <w:rFonts w:hint="eastAsia" w:ascii="宋体" w:hAnsi="宋体" w:cs="楷体_GB2312"/>
          <w:color w:val="000000"/>
          <w:szCs w:val="21"/>
        </w:rPr>
        <w:t>”、“</w:t>
      </w:r>
      <w:r>
        <w:rPr>
          <w:rFonts w:hint="eastAsia" w:ascii="宋体" w:hAnsi="宋体" w:cs="楷体_GB2312"/>
          <w:b/>
          <w:color w:val="000000"/>
          <w:szCs w:val="21"/>
        </w:rPr>
        <w:t>倒退之道</w:t>
      </w:r>
      <w:r>
        <w:rPr>
          <w:rFonts w:hint="eastAsia" w:ascii="宋体" w:hAnsi="宋体" w:cs="楷体_GB2312"/>
          <w:color w:val="000000"/>
          <w:szCs w:val="21"/>
        </w:rPr>
        <w:t>”、“</w:t>
      </w:r>
      <w:r>
        <w:rPr>
          <w:rFonts w:hint="eastAsia" w:ascii="宋体" w:hAnsi="宋体" w:cs="楷体_GB2312"/>
          <w:b/>
          <w:color w:val="000000"/>
          <w:szCs w:val="21"/>
        </w:rPr>
        <w:t>卖国之道</w:t>
      </w:r>
      <w:r>
        <w:rPr>
          <w:rFonts w:hint="eastAsia" w:ascii="宋体" w:hAnsi="宋体" w:cs="楷体_GB2312"/>
          <w:color w:val="000000"/>
          <w:szCs w:val="21"/>
        </w:rPr>
        <w:t>”，</w:t>
      </w:r>
      <w:r>
        <w:rPr>
          <w:rFonts w:hint="eastAsia" w:ascii="宋体" w:hAnsi="宋体"/>
          <w:color w:val="0000FF"/>
          <w:szCs w:val="21"/>
        </w:rPr>
        <w:t xml:space="preserve"> </w:t>
      </w:r>
      <w:r>
        <w:rPr>
          <w:rFonts w:hint="eastAsia" w:ascii="宋体" w:hAnsi="宋体"/>
          <w:szCs w:val="21"/>
        </w:rPr>
        <w:t>孔子本人</w:t>
      </w:r>
      <w:r>
        <w:rPr>
          <w:rFonts w:hint="eastAsia" w:ascii="宋体" w:hAnsi="宋体" w:cs="楷体_GB2312"/>
          <w:color w:val="000000"/>
          <w:szCs w:val="21"/>
        </w:rPr>
        <w:t>是“</w:t>
      </w:r>
      <w:r>
        <w:rPr>
          <w:rFonts w:hint="eastAsia" w:ascii="宋体" w:hAnsi="宋体" w:cs="楷体_GB2312"/>
          <w:b/>
          <w:color w:val="000000"/>
          <w:szCs w:val="21"/>
        </w:rPr>
        <w:t>奴隶主阶级、地主阶级、资产阶级和党内走资本主义道路当权派等一切剝削阶级的代表人物</w:t>
      </w:r>
      <w:r>
        <w:rPr>
          <w:rFonts w:hint="eastAsia" w:ascii="宋体" w:hAnsi="宋体" w:cs="楷体_GB2312"/>
          <w:color w:val="000000"/>
          <w:szCs w:val="21"/>
        </w:rPr>
        <w:t>”，等等。这样，他们就为毛泽东清除对手、培植他的个人崇拜，做了大量舆论准备。</w:t>
      </w:r>
      <w:r>
        <w:rPr>
          <w:rFonts w:hint="eastAsia" w:ascii="宋体" w:hAnsi="宋体"/>
          <w:szCs w:val="21"/>
        </w:rPr>
        <w:t>1974年，毛泽东根据权力斗争亦即树立绝对权威和铲除对手的政治需要，在</w:t>
      </w:r>
      <w:r>
        <w:rPr>
          <w:rFonts w:hint="eastAsia" w:ascii="宋体" w:hAnsi="宋体" w:cs="楷体_GB2312"/>
          <w:color w:val="000000"/>
          <w:szCs w:val="21"/>
        </w:rPr>
        <w:t>舆论准备的基础上</w:t>
      </w:r>
      <w:r>
        <w:rPr>
          <w:rFonts w:hint="eastAsia" w:ascii="宋体" w:hAnsi="宋体"/>
          <w:szCs w:val="21"/>
        </w:rPr>
        <w:t>，又发动了批林批孔暗批周公运动。(</w:t>
      </w:r>
      <w:r>
        <w:rPr>
          <w:rFonts w:hint="eastAsia" w:ascii="宋体" w:hAnsi="宋体"/>
          <w:szCs w:val="21"/>
          <w:lang w:val="en-US" w:eastAsia="zh-CN"/>
        </w:rPr>
        <w:t>右</w:t>
      </w:r>
      <w:r>
        <w:rPr>
          <w:rFonts w:hint="eastAsia" w:ascii="宋体" w:hAnsi="宋体"/>
          <w:szCs w:val="21"/>
        </w:rPr>
        <w:t>图)</w:t>
      </w:r>
    </w:p>
    <w:p>
      <w:pPr>
        <w:jc w:val="left"/>
        <w:rPr>
          <w:rFonts w:ascii="宋体" w:hAnsi="宋体"/>
          <w:szCs w:val="21"/>
        </w:rPr>
      </w:pPr>
    </w:p>
    <w:p>
      <w:pPr>
        <w:ind w:left="361"/>
        <w:jc w:val="left"/>
        <w:rPr>
          <w:rFonts w:ascii="宋体" w:hAnsi="宋体" w:cs="楷体_GB2312"/>
          <w:b/>
          <w:color w:val="000000"/>
          <w:szCs w:val="21"/>
        </w:rPr>
      </w:pPr>
      <w:bookmarkStart w:id="1" w:name="第二节31"/>
      <w:bookmarkEnd w:id="1"/>
      <w:r>
        <w:rPr>
          <w:rFonts w:hint="eastAsia" w:ascii="宋体" w:hAnsi="宋体" w:cs="楷体_GB2312"/>
          <w:b/>
          <w:color w:val="000000"/>
          <w:szCs w:val="21"/>
          <w:lang w:val="en-US" w:eastAsia="zh-CN"/>
        </w:rPr>
        <w:t>1</w:t>
      </w:r>
      <w:r>
        <w:rPr>
          <w:rFonts w:hint="eastAsia" w:ascii="宋体" w:hAnsi="宋体" w:cs="楷体_GB2312"/>
          <w:b/>
          <w:color w:val="000000"/>
          <w:szCs w:val="21"/>
        </w:rPr>
        <w:t>、</w:t>
      </w:r>
      <w:r>
        <w:rPr>
          <w:rFonts w:hint="eastAsia" w:ascii="宋体" w:hAnsi="宋体"/>
          <w:b/>
          <w:szCs w:val="21"/>
        </w:rPr>
        <w:t>剑指</w:t>
      </w:r>
      <w:r>
        <w:rPr>
          <w:rFonts w:hint="eastAsia" w:ascii="宋体" w:hAnsi="宋体" w:cs="楷体_GB2312"/>
          <w:b/>
          <w:color w:val="000000"/>
          <w:szCs w:val="21"/>
        </w:rPr>
        <w:t>华夏文明的根：儒释道文化</w:t>
      </w:r>
    </w:p>
    <w:p>
      <w:pPr>
        <w:ind w:left="361"/>
        <w:jc w:val="left"/>
        <w:rPr>
          <w:rFonts w:ascii="宋体" w:hAnsi="宋体" w:cs="楷体_GB2312"/>
          <w:b/>
          <w:color w:val="000000"/>
          <w:szCs w:val="21"/>
        </w:rPr>
      </w:pPr>
    </w:p>
    <w:p>
      <w:pPr>
        <w:ind w:firstLine="420" w:firstLineChars="200"/>
        <w:jc w:val="left"/>
        <w:rPr>
          <w:rFonts w:ascii="宋体" w:hAnsi="宋体"/>
          <w:szCs w:val="21"/>
        </w:rPr>
      </w:pPr>
      <w:r>
        <w:rPr>
          <w:rFonts w:hint="eastAsia" w:ascii="宋体" w:hAnsi="宋体"/>
          <w:color w:val="000000"/>
          <w:szCs w:val="21"/>
        </w:rPr>
        <w:t>在1973年的多事之秋里，紧跟毛泽东的郭沫若也被拉了出来。5月，毛写了几句顺口溜在左派中传颂；“</w:t>
      </w:r>
      <w:r>
        <w:rPr>
          <w:rFonts w:hint="eastAsia" w:ascii="宋体" w:hAnsi="宋体"/>
          <w:b/>
          <w:color w:val="000000"/>
          <w:szCs w:val="21"/>
        </w:rPr>
        <w:t>郭老从柳退</w:t>
      </w:r>
      <w:r>
        <w:rPr>
          <w:rFonts w:hint="eastAsia" w:ascii="宋体" w:hAnsi="宋体"/>
          <w:color w:val="000000"/>
          <w:szCs w:val="21"/>
        </w:rPr>
        <w:t>，/</w:t>
      </w:r>
      <w:r>
        <w:rPr>
          <w:rFonts w:hint="eastAsia" w:ascii="宋体" w:hAnsi="宋体"/>
          <w:b/>
          <w:color w:val="000000"/>
          <w:szCs w:val="21"/>
        </w:rPr>
        <w:t>不及柳宗元</w:t>
      </w:r>
      <w:r>
        <w:rPr>
          <w:rFonts w:hint="eastAsia" w:ascii="宋体" w:hAnsi="宋体"/>
          <w:color w:val="000000"/>
          <w:szCs w:val="21"/>
        </w:rPr>
        <w:t>。/</w:t>
      </w:r>
      <w:r>
        <w:rPr>
          <w:rFonts w:hint="eastAsia" w:ascii="宋体" w:hAnsi="宋体"/>
          <w:b/>
          <w:color w:val="000000"/>
          <w:szCs w:val="21"/>
        </w:rPr>
        <w:t>名曰共产党</w:t>
      </w:r>
      <w:r>
        <w:rPr>
          <w:rFonts w:hint="eastAsia" w:ascii="宋体" w:hAnsi="宋体"/>
          <w:color w:val="000000"/>
          <w:szCs w:val="21"/>
        </w:rPr>
        <w:t>，/</w:t>
      </w:r>
      <w:r>
        <w:rPr>
          <w:rFonts w:hint="eastAsia" w:ascii="宋体" w:hAnsi="宋体"/>
          <w:b/>
          <w:color w:val="000000"/>
          <w:szCs w:val="21"/>
        </w:rPr>
        <w:t>崇拜孔二先</w:t>
      </w:r>
      <w:r>
        <w:rPr>
          <w:rFonts w:hint="eastAsia" w:ascii="宋体" w:hAnsi="宋体"/>
          <w:color w:val="000000"/>
          <w:szCs w:val="21"/>
        </w:rPr>
        <w:t>。”刚骂过外交部“</w:t>
      </w:r>
      <w:r>
        <w:rPr>
          <w:rFonts w:hint="eastAsia" w:ascii="宋体" w:hAnsi="宋体"/>
          <w:b/>
          <w:color w:val="000000"/>
          <w:szCs w:val="21"/>
        </w:rPr>
        <w:t>放屁一通</w:t>
      </w:r>
      <w:r>
        <w:rPr>
          <w:rFonts w:hint="eastAsia" w:ascii="宋体" w:hAnsi="宋体"/>
          <w:color w:val="000000"/>
          <w:szCs w:val="21"/>
        </w:rPr>
        <w:t>”和严历批判周恩来“</w:t>
      </w:r>
      <w:r>
        <w:rPr>
          <w:rFonts w:hint="eastAsia" w:ascii="宋体" w:hAnsi="宋体"/>
          <w:b/>
          <w:color w:val="000000"/>
          <w:szCs w:val="21"/>
        </w:rPr>
        <w:t>势必搞修正</w:t>
      </w:r>
      <w:r>
        <w:rPr>
          <w:rFonts w:hint="eastAsia" w:ascii="宋体" w:hAnsi="宋体"/>
          <w:color w:val="000000"/>
          <w:szCs w:val="21"/>
        </w:rPr>
        <w:t>”后的8月，毛正式</w:t>
      </w:r>
      <w:r>
        <w:rPr>
          <w:rFonts w:hint="eastAsia" w:ascii="宋体" w:hAnsi="宋体"/>
          <w:szCs w:val="21"/>
        </w:rPr>
        <w:t>发表了批判郭</w:t>
      </w:r>
      <w:r>
        <w:rPr>
          <w:rFonts w:hint="eastAsia" w:ascii="宋体" w:hAnsi="宋体"/>
          <w:color w:val="000000"/>
          <w:szCs w:val="21"/>
        </w:rPr>
        <w:t>沫若《十批判书》的</w:t>
      </w:r>
      <w:r>
        <w:rPr>
          <w:rFonts w:hint="eastAsia" w:ascii="宋体" w:hAnsi="宋体"/>
          <w:szCs w:val="21"/>
        </w:rPr>
        <w:t>诗作《</w:t>
      </w:r>
      <w:r>
        <w:rPr>
          <w:rFonts w:hint="eastAsia" w:ascii="宋体" w:hAnsi="宋体"/>
          <w:b/>
          <w:szCs w:val="21"/>
        </w:rPr>
        <w:t>七律·读〈封建论〉，呈郭老</w:t>
      </w:r>
      <w:r>
        <w:rPr>
          <w:rFonts w:hint="eastAsia" w:ascii="宋体" w:hAnsi="宋体"/>
          <w:szCs w:val="21"/>
        </w:rPr>
        <w:t>》：</w:t>
      </w:r>
    </w:p>
    <w:p>
      <w:pPr>
        <w:ind w:firstLine="420" w:firstLineChars="200"/>
        <w:jc w:val="left"/>
        <w:rPr>
          <w:rFonts w:ascii="宋体" w:hAnsi="宋体"/>
          <w:szCs w:val="21"/>
        </w:rPr>
      </w:pPr>
    </w:p>
    <w:p>
      <w:pPr>
        <w:ind w:firstLine="422" w:firstLineChars="200"/>
        <w:jc w:val="left"/>
        <w:rPr>
          <w:rFonts w:ascii="宋体" w:hAnsi="宋体"/>
          <w:b/>
          <w:szCs w:val="21"/>
        </w:rPr>
      </w:pPr>
      <w:r>
        <w:rPr>
          <w:rFonts w:hint="eastAsia" w:ascii="宋体" w:hAnsi="宋体"/>
          <w:b/>
          <w:szCs w:val="21"/>
        </w:rPr>
        <w:t>劝君莫骂秦始皇，</w:t>
      </w:r>
    </w:p>
    <w:p>
      <w:pPr>
        <w:ind w:firstLine="422" w:firstLineChars="200"/>
        <w:jc w:val="left"/>
        <w:rPr>
          <w:rFonts w:ascii="宋体" w:hAnsi="宋体"/>
          <w:b/>
          <w:szCs w:val="21"/>
        </w:rPr>
      </w:pPr>
      <w:r>
        <w:rPr>
          <w:rFonts w:hint="eastAsia" w:ascii="宋体" w:hAnsi="宋体"/>
          <w:b/>
          <w:szCs w:val="21"/>
        </w:rPr>
        <w:t>焚书之事待商量。</w:t>
      </w:r>
    </w:p>
    <w:p>
      <w:pPr>
        <w:ind w:firstLine="422" w:firstLineChars="200"/>
        <w:jc w:val="left"/>
        <w:rPr>
          <w:rFonts w:ascii="宋体" w:hAnsi="宋体"/>
          <w:b/>
          <w:szCs w:val="21"/>
        </w:rPr>
      </w:pPr>
      <w:r>
        <w:rPr>
          <w:rFonts w:hint="eastAsia" w:ascii="宋体" w:hAnsi="宋体"/>
          <w:b/>
          <w:szCs w:val="21"/>
        </w:rPr>
        <w:t>祖龙虽死魂犹在，</w:t>
      </w:r>
    </w:p>
    <w:p>
      <w:pPr>
        <w:ind w:firstLine="422" w:firstLineChars="200"/>
        <w:jc w:val="left"/>
        <w:rPr>
          <w:rFonts w:ascii="宋体" w:hAnsi="宋体"/>
          <w:b/>
          <w:szCs w:val="21"/>
        </w:rPr>
      </w:pPr>
      <w:r>
        <w:rPr>
          <w:rFonts w:hint="eastAsia" w:ascii="宋体" w:hAnsi="宋体"/>
          <w:b/>
          <w:szCs w:val="21"/>
        </w:rPr>
        <w:t>孔丘名高实秕糠。</w:t>
      </w:r>
    </w:p>
    <w:p>
      <w:pPr>
        <w:ind w:firstLine="422" w:firstLineChars="200"/>
        <w:jc w:val="left"/>
        <w:rPr>
          <w:rFonts w:ascii="宋体" w:hAnsi="宋体"/>
          <w:b/>
          <w:szCs w:val="21"/>
        </w:rPr>
      </w:pPr>
      <w:r>
        <w:rPr>
          <w:rFonts w:ascii="宋体" w:hAnsi="宋体"/>
          <w:b/>
          <w:szCs w:val="21"/>
        </w:rPr>
        <w:t xml:space="preserve">            </w:t>
      </w:r>
    </w:p>
    <w:p>
      <w:pPr>
        <w:ind w:firstLine="422" w:firstLineChars="200"/>
        <w:jc w:val="left"/>
        <w:rPr>
          <w:rFonts w:ascii="宋体" w:hAnsi="宋体"/>
          <w:b/>
          <w:szCs w:val="21"/>
        </w:rPr>
      </w:pPr>
      <w:r>
        <w:rPr>
          <w:rFonts w:hint="eastAsia" w:ascii="宋体" w:hAnsi="宋体"/>
          <w:b/>
          <w:szCs w:val="21"/>
        </w:rPr>
        <w:t>百代多行秦政治，</w:t>
      </w:r>
    </w:p>
    <w:p>
      <w:pPr>
        <w:ind w:firstLine="422" w:firstLineChars="200"/>
        <w:jc w:val="left"/>
        <w:rPr>
          <w:rFonts w:ascii="宋体" w:hAnsi="宋体"/>
          <w:b/>
          <w:szCs w:val="21"/>
        </w:rPr>
      </w:pPr>
      <w:r>
        <w:rPr>
          <w:rFonts w:hint="eastAsia" w:ascii="宋体" w:hAnsi="宋体"/>
          <w:b/>
          <w:szCs w:val="21"/>
        </w:rPr>
        <w:t>十批不是好文章。</w:t>
      </w:r>
    </w:p>
    <w:p>
      <w:pPr>
        <w:ind w:firstLine="422" w:firstLineChars="200"/>
        <w:jc w:val="left"/>
        <w:rPr>
          <w:rFonts w:ascii="宋体" w:hAnsi="宋体"/>
          <w:b/>
          <w:szCs w:val="21"/>
        </w:rPr>
      </w:pPr>
      <w:r>
        <w:rPr>
          <w:rFonts w:hint="eastAsia" w:ascii="宋体" w:hAnsi="宋体"/>
          <w:b/>
          <w:szCs w:val="21"/>
        </w:rPr>
        <w:t>熟读唐人封建论，</w:t>
      </w:r>
    </w:p>
    <w:p>
      <w:pPr>
        <w:ind w:firstLine="422" w:firstLineChars="200"/>
        <w:jc w:val="left"/>
        <w:rPr>
          <w:rFonts w:ascii="宋体" w:hAnsi="宋体"/>
          <w:szCs w:val="21"/>
        </w:rPr>
      </w:pPr>
      <w:r>
        <w:rPr>
          <w:rFonts w:hint="eastAsia" w:ascii="宋体" w:hAnsi="宋体"/>
          <w:b/>
          <w:szCs w:val="21"/>
        </w:rPr>
        <w:t>莫将子厚返文王。</w:t>
      </w:r>
      <w:r>
        <w:rPr>
          <w:rFonts w:hint="eastAsia" w:ascii="宋体" w:hAnsi="宋体"/>
          <w:szCs w:val="21"/>
        </w:rPr>
        <w:t>(</w:t>
      </w:r>
      <w:r>
        <w:rPr>
          <w:rFonts w:hint="eastAsia" w:ascii="宋体" w:hAnsi="宋体"/>
          <w:szCs w:val="21"/>
          <w:lang w:val="en-US" w:eastAsia="zh-CN"/>
        </w:rPr>
        <w:t>1</w:t>
      </w:r>
      <w:r>
        <w:rPr>
          <w:rFonts w:hint="eastAsia" w:ascii="宋体" w:hAnsi="宋体"/>
          <w:szCs w:val="21"/>
        </w:rPr>
        <w:t>)</w:t>
      </w:r>
    </w:p>
    <w:p>
      <w:pPr>
        <w:ind w:firstLine="726" w:firstLineChars="346"/>
        <w:jc w:val="left"/>
        <w:rPr>
          <w:rFonts w:ascii="宋体" w:hAnsi="宋体"/>
          <w:szCs w:val="21"/>
        </w:rPr>
      </w:pPr>
      <w:r>
        <w:rPr>
          <w:rFonts w:hint="eastAsia" w:ascii="宋体" w:hAnsi="宋体"/>
          <w:szCs w:val="21"/>
        </w:rPr>
        <w:t xml:space="preserve">  </w:t>
      </w:r>
    </w:p>
    <w:p>
      <w:pPr>
        <w:ind w:firstLine="420" w:firstLineChars="200"/>
        <w:jc w:val="left"/>
        <w:rPr>
          <w:rFonts w:ascii="宋体" w:hAnsi="宋体"/>
          <w:szCs w:val="21"/>
        </w:rPr>
      </w:pPr>
      <w:r>
        <w:rPr>
          <w:rFonts w:hint="eastAsia" w:ascii="宋体" w:hAnsi="宋体"/>
          <w:szCs w:val="21"/>
        </w:rPr>
        <w:t>这是一篇蹩脚的“七律”。该诗不仅平仄失检，对仗欠工，而且引典出错，但由于是“伟大领袖”所作，便成了被时人称颂的反孔名篇！</w:t>
      </w:r>
    </w:p>
    <w:p>
      <w:pPr>
        <w:ind w:firstLine="726" w:firstLineChars="346"/>
        <w:jc w:val="left"/>
        <w:rPr>
          <w:rFonts w:ascii="宋体" w:hAnsi="宋体"/>
          <w:szCs w:val="21"/>
        </w:rPr>
      </w:pPr>
    </w:p>
    <w:p>
      <w:pPr>
        <w:ind w:firstLine="420" w:firstLineChars="200"/>
        <w:jc w:val="left"/>
        <w:rPr>
          <w:rFonts w:ascii="宋体" w:hAnsi="宋体" w:cs="楷体_GB2312"/>
          <w:color w:val="000000"/>
          <w:szCs w:val="21"/>
        </w:rPr>
      </w:pPr>
      <w:r>
        <w:rPr>
          <w:rFonts w:hint="eastAsia" w:ascii="宋体" w:hAnsi="宋体"/>
          <w:color w:val="000000"/>
          <w:szCs w:val="21"/>
        </w:rPr>
        <w:t>熟悉毛泽东权斗史的人士都清楚，郭沫若一介无权无势的文人，毛怎会为他大动干戈？尽管郭被吓出了一身冷汗，但他很快明白，“醉翁”之意不在他。果其不错。谙达文武之道的毛泽东，刚刚在</w:t>
      </w:r>
      <w:r>
        <w:rPr>
          <w:rFonts w:hint="eastAsia" w:ascii="宋体" w:hAnsi="宋体" w:cs="楷体_GB2312"/>
          <w:color w:val="000000"/>
          <w:szCs w:val="21"/>
        </w:rPr>
        <w:t>比</w:t>
      </w:r>
      <w:r>
        <w:rPr>
          <w:rFonts w:hint="eastAsia" w:ascii="宋体" w:hAnsi="宋体" w:cs="宋体"/>
          <w:color w:val="000000"/>
          <w:szCs w:val="21"/>
        </w:rPr>
        <w:t>兰</w:t>
      </w:r>
      <w:r>
        <w:rPr>
          <w:rFonts w:hint="eastAsia" w:ascii="宋体" w:hAnsi="宋体" w:cs="楷体_GB2312"/>
          <w:color w:val="000000"/>
          <w:szCs w:val="21"/>
        </w:rPr>
        <w:t>德拉</w:t>
      </w:r>
      <w:r>
        <w:rPr>
          <w:rFonts w:hint="eastAsia" w:ascii="宋体" w:hAnsi="宋体"/>
          <w:color w:val="000000"/>
          <w:szCs w:val="21"/>
        </w:rPr>
        <w:t>国王面前安抚了一下被他整苦了的周，旋又借批孔在暗中对周拉张了硬弓。1974年初，当过一次“屁股”的王</w:t>
      </w:r>
      <w:r>
        <w:rPr>
          <w:rFonts w:hint="eastAsia" w:ascii="宋体" w:hAnsi="宋体"/>
          <w:szCs w:val="21"/>
        </w:rPr>
        <w:t>海容</w:t>
      </w:r>
      <w:r>
        <w:rPr>
          <w:rFonts w:hint="eastAsia" w:ascii="宋体" w:hAnsi="宋体"/>
          <w:color w:val="000000"/>
          <w:szCs w:val="21"/>
        </w:rPr>
        <w:t>，又接到了毛的密旨：“</w:t>
      </w:r>
      <w:r>
        <w:rPr>
          <w:rFonts w:hint="eastAsia" w:ascii="宋体" w:hAnsi="宋体"/>
          <w:b/>
          <w:color w:val="000000"/>
          <w:szCs w:val="21"/>
        </w:rPr>
        <w:t>现在是到批周公的时候了</w:t>
      </w:r>
      <w:r>
        <w:rPr>
          <w:rFonts w:hint="eastAsia" w:ascii="宋体" w:hAnsi="宋体"/>
          <w:szCs w:val="21"/>
        </w:rPr>
        <w:t>。</w:t>
      </w:r>
      <w:r>
        <w:rPr>
          <w:rFonts w:hint="eastAsia" w:ascii="宋体" w:hAnsi="宋体"/>
          <w:color w:val="000000"/>
          <w:szCs w:val="21"/>
        </w:rPr>
        <w:t>”于是，</w:t>
      </w:r>
      <w:r>
        <w:rPr>
          <w:rFonts w:hint="eastAsia" w:ascii="宋体" w:hAnsi="宋体" w:cs="楷体_GB2312"/>
          <w:color w:val="000000"/>
          <w:szCs w:val="21"/>
        </w:rPr>
        <w:t>1974年1月18日，江青主持选编了《</w:t>
      </w:r>
      <w:r>
        <w:rPr>
          <w:rFonts w:hint="eastAsia" w:ascii="宋体" w:hAnsi="宋体" w:cs="楷体_GB2312"/>
          <w:b/>
          <w:color w:val="000000"/>
          <w:szCs w:val="21"/>
        </w:rPr>
        <w:t>林彪与孔孟之道</w:t>
      </w:r>
      <w:r>
        <w:rPr>
          <w:rFonts w:hint="eastAsia" w:ascii="宋体" w:hAnsi="宋体" w:cs="楷体_GB2312"/>
          <w:color w:val="000000"/>
          <w:szCs w:val="21"/>
        </w:rPr>
        <w:t>》一文，在明批林彪中隐射周恩来，并以中共中央文件形式下发全国。24日和25日，北京连续召开了在京军事单位、中直机关和国家机关的“批林批孔”动员大会，江青等人在会上做了动员报告。自此，一场“批林批孔”又流传“批林批孔批周公”的运动，在全国大张旗鼓地开展起来。</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其实，毛泽东发动的“批林批孔”运动，</w:t>
      </w:r>
      <w:r>
        <w:rPr>
          <w:rFonts w:hint="eastAsia" w:ascii="宋体" w:hAnsi="宋体"/>
          <w:szCs w:val="21"/>
        </w:rPr>
        <w:t>是要当全世界人民导师和领袖狂想的继续：</w:t>
      </w:r>
      <w:r>
        <w:rPr>
          <w:rFonts w:hint="eastAsia" w:ascii="宋体" w:hAnsi="宋体"/>
          <w:b/>
          <w:bCs/>
          <w:szCs w:val="21"/>
        </w:rPr>
        <w:t>打倒孔圣人，树立现代秦始皇！</w:t>
      </w:r>
      <w:r>
        <w:rPr>
          <w:rFonts w:hint="eastAsia" w:ascii="宋体" w:hAnsi="宋体"/>
          <w:szCs w:val="21"/>
        </w:rPr>
        <w:t>因此，“批林批孔”运动的目的，不是为了批林批周而批孔，而是为了</w:t>
      </w:r>
      <w:r>
        <w:rPr>
          <w:rFonts w:hint="eastAsia" w:ascii="宋体" w:hAnsi="宋体"/>
          <w:b/>
          <w:szCs w:val="21"/>
        </w:rPr>
        <w:t>批孔颂</w:t>
      </w:r>
      <w:r>
        <w:rPr>
          <w:rFonts w:hint="eastAsia" w:ascii="宋体" w:hAnsi="宋体" w:cs="楷体_GB2312"/>
          <w:b/>
          <w:color w:val="000000"/>
          <w:szCs w:val="21"/>
        </w:rPr>
        <w:t>秦</w:t>
      </w:r>
      <w:r>
        <w:rPr>
          <w:rFonts w:hint="eastAsia" w:ascii="宋体" w:hAnsi="宋体"/>
          <w:b/>
          <w:szCs w:val="21"/>
        </w:rPr>
        <w:t>警告周</w:t>
      </w:r>
      <w:r>
        <w:rPr>
          <w:rFonts w:hint="eastAsia" w:ascii="宋体" w:hAnsi="宋体" w:cs="楷体_GB2312"/>
          <w:color w:val="000000"/>
          <w:szCs w:val="21"/>
        </w:rPr>
        <w:t>——是个一箭</w:t>
      </w:r>
      <w:r>
        <w:rPr>
          <w:rFonts w:hint="eastAsia" w:ascii="宋体" w:hAnsi="宋体"/>
          <w:szCs w:val="21"/>
        </w:rPr>
        <w:t>三雕的权术</w:t>
      </w:r>
      <w:r>
        <w:rPr>
          <w:rFonts w:hint="eastAsia" w:ascii="宋体" w:hAnsi="宋体"/>
          <w:color w:val="0000FF"/>
          <w:szCs w:val="21"/>
        </w:rPr>
        <w:t>。</w:t>
      </w:r>
      <w:r>
        <w:rPr>
          <w:rFonts w:hint="eastAsia" w:ascii="宋体" w:hAnsi="宋体"/>
          <w:szCs w:val="21"/>
        </w:rPr>
        <w:t>其中“颂秦”，就是要中国人颂扬</w:t>
      </w:r>
      <w:r>
        <w:rPr>
          <w:rFonts w:hint="eastAsia" w:ascii="宋体" w:hAnsi="宋体" w:cs="楷体_GB2312"/>
          <w:b/>
          <w:color w:val="000000"/>
          <w:szCs w:val="21"/>
        </w:rPr>
        <w:t>马列</w:t>
      </w:r>
      <w:r>
        <w:rPr>
          <w:rFonts w:hint="eastAsia" w:ascii="宋体" w:hAnsi="宋体"/>
          <w:b/>
          <w:szCs w:val="21"/>
        </w:rPr>
        <w:t>加秦始皇主义</w:t>
      </w:r>
      <w:r>
        <w:rPr>
          <w:rFonts w:hint="eastAsia" w:ascii="宋体" w:hAnsi="宋体"/>
          <w:szCs w:val="21"/>
        </w:rPr>
        <w:t>！</w:t>
      </w:r>
    </w:p>
    <w:p>
      <w:pPr>
        <w:ind w:firstLine="420" w:firstLineChars="200"/>
        <w:jc w:val="left"/>
        <w:rPr>
          <w:rFonts w:ascii="宋体" w:hAnsi="宋体"/>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毛泽东和他领导的中共，反孔由来以久，与五四运动中“打倒孔家店”密切相关。</w:t>
      </w:r>
    </w:p>
    <w:p>
      <w:pPr>
        <w:ind w:firstLine="420" w:firstLineChars="200"/>
        <w:jc w:val="left"/>
        <w:rPr>
          <w:rFonts w:ascii="宋体" w:hAnsi="宋体" w:cs="楷体_GB2312"/>
          <w:color w:val="000000"/>
          <w:szCs w:val="21"/>
        </w:rPr>
      </w:pPr>
    </w:p>
    <w:p>
      <w:pPr>
        <w:ind w:firstLine="420" w:firstLineChars="200"/>
        <w:rPr>
          <w:rFonts w:ascii="宋体" w:hAnsi="宋体"/>
          <w:szCs w:val="21"/>
        </w:rPr>
      </w:pPr>
      <w:r>
        <w:rPr>
          <w:rFonts w:hint="eastAsia" w:ascii="宋体" w:hAnsi="宋体" w:cs="楷体_GB2312"/>
          <w:color w:val="000000"/>
          <w:szCs w:val="21"/>
        </w:rPr>
        <w:t>众所周知，在1919年的五四运动中，</w:t>
      </w:r>
      <w:r>
        <w:rPr>
          <w:rFonts w:hint="eastAsia" w:ascii="宋体" w:hAnsi="宋体"/>
          <w:szCs w:val="21"/>
        </w:rPr>
        <w:t>先辈知识分子们引进了代表西方文明的“德先生”（民主）和“赛先生”（科学），同时也引来了苏俄专制的“马列先生”。不幸的是，在运动后的六十年里，“马列先生”击败了“德赛先生”，使领袖崇拜主宰了中国，从而使中国陷入了空前的愚昧和疯狂中。直到二十一世纪的今天，在“主旋律”监控下，领袖崇拜、帝王崇拜和暴力崇拜的</w:t>
      </w:r>
      <w:r>
        <w:rPr>
          <w:rFonts w:hint="eastAsia" w:ascii="宋体" w:hAnsi="宋体" w:cs="楷体_GB2312"/>
          <w:b/>
          <w:color w:val="000000"/>
          <w:szCs w:val="21"/>
        </w:rPr>
        <w:t>马列加秦始皇</w:t>
      </w:r>
      <w:r>
        <w:rPr>
          <w:rFonts w:hint="eastAsia" w:ascii="宋体" w:hAnsi="宋体"/>
          <w:szCs w:val="21"/>
        </w:rPr>
        <w:t>主义，还在继续污染中国人的精神生活。——这是</w:t>
      </w:r>
      <w:r>
        <w:rPr>
          <w:rFonts w:hint="eastAsia" w:ascii="宋体" w:hAnsi="宋体" w:cs="楷体_GB2312"/>
          <w:color w:val="000000"/>
          <w:szCs w:val="21"/>
        </w:rPr>
        <w:t>五四运动中</w:t>
      </w:r>
      <w:r>
        <w:rPr>
          <w:rFonts w:hint="eastAsia" w:ascii="宋体" w:hAnsi="宋体"/>
          <w:szCs w:val="21"/>
        </w:rPr>
        <w:t>“打倒孔家店”的恶果之一。</w:t>
      </w:r>
    </w:p>
    <w:p>
      <w:pPr>
        <w:rPr>
          <w:rFonts w:ascii="宋体" w:hAnsi="宋体"/>
          <w:szCs w:val="21"/>
        </w:rPr>
      </w:pPr>
    </w:p>
    <w:p>
      <w:pPr>
        <w:rPr>
          <w:rFonts w:ascii="宋体" w:hAnsi="宋体"/>
          <w:szCs w:val="21"/>
        </w:rPr>
      </w:pPr>
      <w:r>
        <w:rPr>
          <w:rFonts w:hint="eastAsia" w:ascii="宋体" w:hAnsi="宋体"/>
          <w:szCs w:val="21"/>
        </w:rPr>
        <w:t xml:space="preserve">    在过去的年代里，人们在赞扬引进西方文明的五四运动时，却忘记了对运动中</w:t>
      </w:r>
      <w:r>
        <w:rPr>
          <w:rFonts w:hint="eastAsia" w:ascii="宋体" w:hAnsi="宋体" w:cs="楷体_GB2312"/>
          <w:szCs w:val="21"/>
        </w:rPr>
        <w:t>引入“马列先生”和</w:t>
      </w:r>
      <w:r>
        <w:rPr>
          <w:rFonts w:hint="eastAsia" w:ascii="宋体" w:hAnsi="宋体"/>
          <w:szCs w:val="21"/>
        </w:rPr>
        <w:t>“打倒孔家店”两股逆流的反思！</w:t>
      </w:r>
    </w:p>
    <w:p>
      <w:pPr>
        <w:ind w:firstLine="420" w:firstLineChars="200"/>
        <w:jc w:val="left"/>
        <w:rPr>
          <w:rFonts w:ascii="宋体" w:hAnsi="宋体" w:cs="楷体_GB2312"/>
          <w:color w:val="000000"/>
          <w:szCs w:val="21"/>
        </w:rPr>
      </w:pPr>
    </w:p>
    <w:p>
      <w:pPr>
        <w:adjustRightInd w:val="0"/>
        <w:ind w:firstLine="420" w:firstLineChars="200"/>
        <w:jc w:val="left"/>
        <w:rPr>
          <w:rFonts w:ascii="宋体" w:hAnsi="宋体" w:cs="楷体_GB2312"/>
          <w:color w:val="000000"/>
          <w:szCs w:val="21"/>
        </w:rPr>
      </w:pPr>
      <w:r>
        <w:rPr>
          <w:rFonts w:hint="eastAsia" w:ascii="宋体" w:hAnsi="宋体" w:cs="楷体_GB2312"/>
          <w:color w:val="000000"/>
          <w:szCs w:val="21"/>
        </w:rPr>
        <w:t>“打倒孔家店”和引入“马列先生”，是五四运动中互为因果的两股逆流。“孔家店”因“马列先生”的引入而</w:t>
      </w:r>
      <w:r>
        <w:rPr>
          <w:rFonts w:hint="eastAsia" w:ascii="宋体" w:hAnsi="宋体"/>
          <w:color w:val="000000"/>
        </w:rPr>
        <w:t>备</w:t>
      </w:r>
      <w:r>
        <w:rPr>
          <w:rFonts w:hint="eastAsia" w:ascii="宋体" w:hAnsi="宋体" w:cs="楷体_GB2312"/>
          <w:color w:val="000000"/>
          <w:szCs w:val="21"/>
        </w:rPr>
        <w:t>遭诋诟：“打倒孔家店”的</w:t>
      </w:r>
      <w:r>
        <w:rPr>
          <w:rFonts w:hint="eastAsia" w:ascii="宋体" w:hAnsi="宋体"/>
          <w:szCs w:val="21"/>
        </w:rPr>
        <w:t>先辈</w:t>
      </w:r>
      <w:r>
        <w:rPr>
          <w:rFonts w:hint="eastAsia" w:ascii="宋体" w:hAnsi="宋体" w:cs="楷体_GB2312"/>
          <w:color w:val="000000"/>
          <w:szCs w:val="21"/>
        </w:rPr>
        <w:t>们，不去追讨封建帝王即</w:t>
      </w:r>
      <w:r>
        <w:rPr>
          <w:rFonts w:hint="eastAsia" w:ascii="宋体" w:hAnsi="宋体" w:cs="宋体"/>
          <w:color w:val="000000"/>
          <w:szCs w:val="21"/>
        </w:rPr>
        <w:t>古代君主集权主义者的</w:t>
      </w:r>
      <w:r>
        <w:rPr>
          <w:rFonts w:hint="eastAsia" w:ascii="宋体" w:hAnsi="宋体" w:cs="楷体_GB2312"/>
          <w:color w:val="000000"/>
          <w:szCs w:val="21"/>
        </w:rPr>
        <w:t>专横、独裁、腐败给中国人民造成的贫困、落后和挨打等灾难的罪行，却把造成这些灾难的原因，统统扣到华夏文明的头上；说什么“仁义道德”是“吃人”，是“男盗女娼”，甚至是“套在中国人民身上的精神枷锁”，等等。以革命自居的“马列先生”，则因“孔家店”被妖魔化而得益，最终</w:t>
      </w:r>
      <w:r>
        <w:rPr>
          <w:rFonts w:hint="eastAsia" w:ascii="宋体" w:hAnsi="宋体" w:cs="楷体_GB2312"/>
          <w:szCs w:val="21"/>
        </w:rPr>
        <w:t>诡变</w:t>
      </w:r>
      <w:r>
        <w:rPr>
          <w:rFonts w:hint="eastAsia" w:ascii="宋体" w:hAnsi="宋体" w:cs="楷体_GB2312"/>
          <w:color w:val="000000"/>
          <w:szCs w:val="21"/>
        </w:rPr>
        <w:t>成马列加秦始皇</w:t>
      </w:r>
      <w:r>
        <w:rPr>
          <w:rFonts w:hint="eastAsia" w:ascii="宋体" w:hAnsi="宋体"/>
          <w:szCs w:val="21"/>
        </w:rPr>
        <w:t>主义</w:t>
      </w:r>
      <w:r>
        <w:rPr>
          <w:rFonts w:hint="eastAsia" w:ascii="宋体" w:hAnsi="宋体"/>
          <w:color w:val="000000"/>
          <w:szCs w:val="21"/>
        </w:rPr>
        <w:t>亦即</w:t>
      </w:r>
      <w:r>
        <w:rPr>
          <w:rFonts w:hint="eastAsia" w:ascii="宋体" w:hAnsi="宋体"/>
          <w:b/>
          <w:bCs/>
          <w:szCs w:val="21"/>
        </w:rPr>
        <w:t>马列毛主义</w:t>
      </w:r>
      <w:r>
        <w:rPr>
          <w:rFonts w:hint="eastAsia" w:ascii="宋体" w:hAnsi="宋体" w:cs="楷体_GB2312"/>
          <w:color w:val="000000"/>
          <w:szCs w:val="21"/>
        </w:rPr>
        <w:t>，从而促成了浩劫中华的文化大革命。</w:t>
      </w:r>
    </w:p>
    <w:p>
      <w:pPr>
        <w:adjustRightInd w:val="0"/>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szCs w:val="21"/>
        </w:rPr>
        <w:t>因此，文化大革命和先辈们</w:t>
      </w:r>
      <w:r>
        <w:rPr>
          <w:rFonts w:hint="eastAsia" w:ascii="宋体" w:hAnsi="宋体" w:cs="楷体_GB2312"/>
          <w:color w:val="000000"/>
          <w:szCs w:val="21"/>
        </w:rPr>
        <w:t>“打倒孔家店”，都是对儒释道文化的颠覆！</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儒释道文化是延绵两千多年的华夏文明，是凝聚中华民族的精神支柱。这种文化，与马列毛主义所信奉的丛林法则——无产阶级专政，根本对立，水火不容。儒家突出一个“仁”字，强调克己复礼和三纲五常，把仁义理智信视为最高</w:t>
      </w:r>
      <w:r>
        <w:rPr>
          <w:rFonts w:hint="eastAsia" w:ascii="宋体" w:hAnsi="宋体" w:cs="楷体_GB2312"/>
          <w:szCs w:val="21"/>
        </w:rPr>
        <w:t>最美的道德标准；释家突出一个“悟”字，强调慈悲，重视生命，信奉众生平等，</w:t>
      </w:r>
      <w:r>
        <w:rPr>
          <w:rFonts w:hint="eastAsia"/>
          <w:szCs w:val="21"/>
        </w:rPr>
        <w:t>转世轮回、</w:t>
      </w:r>
      <w:r>
        <w:rPr>
          <w:rFonts w:hint="eastAsia" w:ascii="宋体" w:hAnsi="宋体" w:cs="楷体_GB2312"/>
          <w:szCs w:val="21"/>
        </w:rPr>
        <w:t>彻悟是佛，把积德行善视为人生的最高价值；道家突出一个“真”字，强调无为、返朴归真，</w:t>
      </w:r>
      <w:r>
        <w:rPr>
          <w:rFonts w:hint="eastAsia" w:ascii="宋体" w:hAnsi="宋体" w:cs="楷体_GB2312"/>
          <w:color w:val="000000"/>
          <w:szCs w:val="21"/>
        </w:rPr>
        <w:t>回归人与自然和谐、统一，把“道法自然”视为人生的最高追求。儒释道三家从不同角度提供精神动力，使中华民族为追求人生理想——</w:t>
      </w:r>
      <w:r>
        <w:rPr>
          <w:rFonts w:hint="eastAsia" w:ascii="宋体" w:hAnsi="宋体" w:cs="楷体_GB2312"/>
          <w:b/>
          <w:bCs/>
          <w:szCs w:val="21"/>
        </w:rPr>
        <w:t>真、善、美的最高境界</w:t>
      </w:r>
      <w:r>
        <w:rPr>
          <w:rFonts w:hint="eastAsia" w:ascii="宋体" w:hAnsi="宋体" w:cs="楷体_GB2312"/>
          <w:color w:val="000000"/>
          <w:szCs w:val="21"/>
        </w:rPr>
        <w:t>，前赴后继，绵延不绝。而在儒释道文化中，以孔孟之道代表的儒文化，则是华夏文明的精华。两千多年来，中华民族几经战乱，多次改朝换代，又经历多次外族入侵，各民族仍能在乱后走在一起，如三国四十多年后归晋，五胡十六国、南北朝二百七十多年后被隋统一，宋、辽（后为金）、夏三足鼎立三百多年后归于元，以及唐、元、清等朝代少数民族统治者被儒化、汉化，等等，以孔孟之道为核心的儒释道文明功不可没。如果没有马列毛主义的强权阻遏，这种以孔孟之道为核心的儒释道文化，必将与现代文明的普世价值融合在一起，造福于中华民族，宛若今日的</w:t>
      </w:r>
      <w:r>
        <w:rPr>
          <w:rFonts w:hint="eastAsia" w:ascii="宋体" w:hAnsi="宋体" w:cs="楷体_GB2312"/>
          <w:b/>
          <w:color w:val="000000"/>
          <w:szCs w:val="21"/>
        </w:rPr>
        <w:t>港</w:t>
      </w:r>
      <w:r>
        <w:rPr>
          <w:rFonts w:hint="eastAsia" w:ascii="宋体" w:hAnsi="宋体" w:cs="楷体_GB2312"/>
          <w:color w:val="000000"/>
          <w:szCs w:val="21"/>
        </w:rPr>
        <w:t>、</w:t>
      </w:r>
      <w:r>
        <w:rPr>
          <w:rFonts w:hint="eastAsia" w:ascii="宋体" w:hAnsi="宋体" w:cs="楷体_GB2312"/>
          <w:b/>
          <w:color w:val="000000"/>
          <w:szCs w:val="21"/>
        </w:rPr>
        <w:t>澳</w:t>
      </w:r>
      <w:r>
        <w:rPr>
          <w:rFonts w:hint="eastAsia" w:ascii="宋体" w:hAnsi="宋体" w:cs="楷体_GB2312"/>
          <w:color w:val="000000"/>
          <w:szCs w:val="21"/>
        </w:rPr>
        <w:t>、</w:t>
      </w:r>
      <w:r>
        <w:rPr>
          <w:rFonts w:hint="eastAsia" w:ascii="宋体" w:hAnsi="宋体" w:cs="楷体_GB2312"/>
          <w:b/>
          <w:color w:val="000000"/>
          <w:szCs w:val="21"/>
        </w:rPr>
        <w:t>台</w:t>
      </w:r>
      <w:r>
        <w:rPr>
          <w:rFonts w:hint="eastAsia" w:ascii="宋体" w:hAnsi="宋体" w:cs="楷体_GB2312"/>
          <w:color w:val="000000"/>
          <w:szCs w:val="21"/>
        </w:rPr>
        <w:t>和</w:t>
      </w:r>
      <w:r>
        <w:rPr>
          <w:rFonts w:hint="eastAsia" w:ascii="宋体" w:hAnsi="宋体" w:cs="楷体_GB2312"/>
          <w:b/>
          <w:color w:val="000000"/>
          <w:szCs w:val="21"/>
        </w:rPr>
        <w:t>新加坡</w:t>
      </w:r>
      <w:r>
        <w:rPr>
          <w:rFonts w:hint="eastAsia" w:ascii="宋体" w:hAnsi="宋体" w:cs="楷体_GB2312"/>
          <w:color w:val="000000"/>
          <w:szCs w:val="21"/>
        </w:rPr>
        <w:t>。因此，“打倒孔家店”及其以后对孔孟之道的错误批判，特别是在</w:t>
      </w:r>
      <w:r>
        <w:rPr>
          <w:rFonts w:hint="eastAsia" w:ascii="宋体" w:hAnsi="宋体"/>
          <w:szCs w:val="21"/>
        </w:rPr>
        <w:t>批林批孔</w:t>
      </w:r>
      <w:r>
        <w:rPr>
          <w:rFonts w:hint="eastAsia" w:ascii="宋体" w:hAnsi="宋体" w:cs="楷体_GB2312"/>
          <w:color w:val="000000"/>
          <w:szCs w:val="21"/>
        </w:rPr>
        <w:t>中对“克己复礼”和“三纲五常”的否定，是颠覆华夏文明的历史反动。</w:t>
      </w:r>
    </w:p>
    <w:p>
      <w:pPr>
        <w:ind w:firstLine="420" w:firstLineChars="200"/>
        <w:jc w:val="left"/>
        <w:rPr>
          <w:rFonts w:ascii="宋体" w:hAnsi="宋体" w:cs="楷体_GB2312"/>
          <w:color w:val="0000FF"/>
          <w:szCs w:val="21"/>
        </w:rPr>
      </w:pPr>
    </w:p>
    <w:p>
      <w:pPr>
        <w:ind w:firstLine="413" w:firstLineChars="196"/>
        <w:jc w:val="left"/>
        <w:rPr>
          <w:rFonts w:ascii="宋体" w:hAnsi="宋体"/>
          <w:color w:val="000000"/>
          <w:szCs w:val="21"/>
        </w:rPr>
      </w:pPr>
      <w:bookmarkStart w:id="2" w:name="第二节32"/>
      <w:bookmarkEnd w:id="2"/>
      <w:r>
        <w:rPr>
          <w:rFonts w:hint="eastAsia" w:ascii="宋体" w:hAnsi="宋体" w:cs="楷体_GB2312"/>
          <w:b/>
          <w:szCs w:val="21"/>
          <w:lang w:val="en-US" w:eastAsia="zh-CN"/>
        </w:rPr>
        <w:t>2</w:t>
      </w:r>
      <w:r>
        <w:rPr>
          <w:rFonts w:hint="eastAsia" w:ascii="宋体" w:hAnsi="宋体" w:cs="楷体_GB2312"/>
          <w:b/>
          <w:szCs w:val="21"/>
        </w:rPr>
        <w:t>、</w:t>
      </w:r>
      <w:r>
        <w:rPr>
          <w:rFonts w:hint="eastAsia" w:ascii="宋体" w:hAnsi="宋体" w:cs="楷体_GB2312"/>
          <w:b/>
          <w:bCs/>
          <w:szCs w:val="21"/>
        </w:rPr>
        <w:t>批判</w:t>
      </w:r>
      <w:r>
        <w:rPr>
          <w:rFonts w:hint="eastAsia" w:ascii="宋体" w:hAnsi="宋体" w:cs="楷体_GB2312"/>
          <w:b/>
          <w:szCs w:val="21"/>
        </w:rPr>
        <w:t>孔子的克己复礼</w:t>
      </w:r>
    </w:p>
    <w:p>
      <w:pPr>
        <w:ind w:firstLine="411" w:firstLineChars="196"/>
        <w:jc w:val="left"/>
        <w:rPr>
          <w:rFonts w:ascii="宋体" w:hAnsi="宋体"/>
          <w:szCs w:val="21"/>
        </w:rPr>
      </w:pPr>
    </w:p>
    <w:p>
      <w:pPr>
        <w:ind w:firstLine="360"/>
        <w:jc w:val="left"/>
        <w:rPr>
          <w:rFonts w:ascii="宋体" w:hAnsi="宋体" w:cs="楷体_GB2312"/>
          <w:szCs w:val="21"/>
        </w:rPr>
      </w:pPr>
      <w:r>
        <w:rPr>
          <w:rFonts w:hint="eastAsia" w:ascii="宋体" w:hAnsi="宋体" w:cs="楷体_GB2312"/>
          <w:szCs w:val="21"/>
        </w:rPr>
        <w:t>在查抄林家大院时，发现了林彪写的一张条幅：“</w:t>
      </w:r>
      <w:r>
        <w:rPr>
          <w:rFonts w:hint="eastAsia" w:ascii="宋体" w:hAnsi="宋体" w:cs="楷体_GB2312"/>
          <w:b/>
          <w:bCs/>
          <w:szCs w:val="21"/>
        </w:rPr>
        <w:t>悠悠万事，唯此为大，克己复礼！</w:t>
      </w:r>
      <w:r>
        <w:rPr>
          <w:rFonts w:hint="eastAsia" w:ascii="宋体" w:hAnsi="宋体" w:cs="楷体_GB2312"/>
          <w:szCs w:val="21"/>
        </w:rPr>
        <w:t>”于是，批判孔子的“克己复礼”，成了批林批孔运动的重点之一。</w:t>
      </w:r>
    </w:p>
    <w:p>
      <w:pPr>
        <w:ind w:firstLine="360"/>
        <w:jc w:val="left"/>
        <w:rPr>
          <w:rFonts w:ascii="宋体" w:hAnsi="宋体" w:cs="楷体_GB2312"/>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“克己复礼”源于《论语·颜渊》：“颜渊问仁。子曰：‘</w:t>
      </w:r>
      <w:r>
        <w:rPr>
          <w:rFonts w:hint="eastAsia" w:ascii="宋体" w:hAnsi="宋体" w:cs="楷体_GB2312"/>
          <w:b/>
          <w:color w:val="000000"/>
          <w:szCs w:val="21"/>
        </w:rPr>
        <w:t>克己复礼为仁。一日克己复礼，天下归仁焉！为仁由己，而由人乎哉</w:t>
      </w:r>
      <w:r>
        <w:rPr>
          <w:rFonts w:hint="eastAsia" w:ascii="宋体" w:hAnsi="宋体" w:cs="楷体_GB2312"/>
          <w:color w:val="000000"/>
          <w:szCs w:val="21"/>
        </w:rPr>
        <w:t>？’颜渊曰：请问其目。子曰：</w:t>
      </w:r>
      <w:r>
        <w:rPr>
          <w:rFonts w:hint="eastAsia" w:ascii="宋体" w:hAnsi="宋体" w:cs="楷体_GB2312"/>
          <w:b/>
          <w:color w:val="000000"/>
          <w:szCs w:val="21"/>
        </w:rPr>
        <w:t>非礼勿视，非礼勿听，非礼勿言，非礼勿动</w:t>
      </w:r>
      <w:r>
        <w:rPr>
          <w:rFonts w:hint="eastAsia" w:ascii="宋体" w:hAnsi="宋体" w:cs="楷体_GB2312"/>
          <w:color w:val="000000"/>
          <w:szCs w:val="21"/>
        </w:rPr>
        <w:t>。颜渊曰：回虽不敏，请事斯语矣。”</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论语·颜渊》这段话的意思很清楚。颜回向孔子请教如何才能达到仁的境界。孔子回答说：努力约束自己，使自己的行为符合礼的要求。如果能够做到这一点，就可以达到仁的境界。这是要靠自己去努力的。颜回又问：具体如何去做？孔子答道：不符合礼的事，就不要去看、不要去听、不要去说、不要去做。颜回听后向老师表示：我虽然不够聪明，但决心按照先生的话去做。</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显然，“克己复礼”是孔子要求人们达到“仁</w:t>
      </w:r>
      <w:r>
        <w:rPr>
          <w:rFonts w:ascii="宋体" w:hAnsi="宋体" w:cs="楷体_GB2312"/>
          <w:color w:val="000000"/>
          <w:szCs w:val="21"/>
        </w:rPr>
        <w:t>”</w:t>
      </w:r>
      <w:r>
        <w:rPr>
          <w:rFonts w:hint="eastAsia" w:ascii="宋体" w:hAnsi="宋体" w:cs="楷体_GB2312"/>
          <w:color w:val="000000"/>
          <w:szCs w:val="21"/>
        </w:rPr>
        <w:t>的境界的修养方法。“克己”就是战胜自我的私欲；“复礼”就是恢复合理、公理或天理；“为仁”是“克己复礼”的目的，使人的内心达到“仁”的完美的道德境界。历代学者都认为，这是孔门传授的“切要之言”，是一种紧要的、切实的修养方法。宋代大理学家、思想家和哲学家朱熹说：“</w:t>
      </w:r>
      <w:r>
        <w:rPr>
          <w:rFonts w:hint="eastAsia" w:ascii="宋体" w:hAnsi="宋体" w:cs="宋体"/>
          <w:b/>
          <w:bCs/>
          <w:color w:val="000000"/>
          <w:szCs w:val="21"/>
        </w:rPr>
        <w:t>克是克去己私。己私既克，天理自复，譬如尘垢既去，则镜自明；瓦砾既扫，则室自清</w:t>
      </w:r>
      <w:r>
        <w:rPr>
          <w:rFonts w:hint="eastAsia" w:ascii="宋体" w:hAnsi="宋体" w:cs="楷体_GB2312"/>
          <w:color w:val="000000"/>
          <w:szCs w:val="21"/>
        </w:rPr>
        <w:t>。”又曰：“</w:t>
      </w:r>
      <w:r>
        <w:rPr>
          <w:rFonts w:hint="eastAsia" w:ascii="宋体" w:hAnsi="宋体" w:cs="宋体"/>
          <w:b/>
          <w:bCs/>
          <w:color w:val="000000"/>
          <w:szCs w:val="21"/>
        </w:rPr>
        <w:t>克己复礼，间不容发，无私便是仁。</w:t>
      </w:r>
      <w:r>
        <w:rPr>
          <w:rFonts w:hint="eastAsia" w:ascii="宋体" w:hAnsi="宋体" w:cs="楷体_GB2312"/>
          <w:color w:val="000000"/>
          <w:szCs w:val="21"/>
        </w:rPr>
        <w:t>”“</w:t>
      </w:r>
      <w:r>
        <w:rPr>
          <w:rFonts w:hint="eastAsia" w:ascii="宋体" w:hAnsi="宋体" w:cs="宋体"/>
          <w:b/>
          <w:bCs/>
          <w:color w:val="000000"/>
          <w:szCs w:val="21"/>
        </w:rPr>
        <w:t>天理人欲，相为消长，克得人欲，乃能复礼。</w:t>
      </w:r>
      <w:r>
        <w:rPr>
          <w:rFonts w:hint="eastAsia" w:ascii="宋体" w:hAnsi="宋体" w:cs="楷体_GB2312"/>
          <w:color w:val="000000"/>
          <w:szCs w:val="21"/>
        </w:rPr>
        <w:t>”“</w:t>
      </w:r>
      <w:r>
        <w:rPr>
          <w:rFonts w:hint="eastAsia" w:ascii="宋体" w:hAnsi="宋体" w:cs="宋体"/>
          <w:b/>
          <w:bCs/>
          <w:color w:val="000000"/>
          <w:szCs w:val="21"/>
        </w:rPr>
        <w:t>敬如治田灌溉，克己如去恶草。</w:t>
      </w:r>
      <w:r>
        <w:rPr>
          <w:rFonts w:hint="eastAsia" w:ascii="宋体" w:hAnsi="宋体" w:cs="楷体_GB2312"/>
          <w:color w:val="000000"/>
          <w:szCs w:val="21"/>
        </w:rPr>
        <w:t>”等等。</w:t>
      </w:r>
      <w:r>
        <w:rPr>
          <w:rStyle w:val="6"/>
          <w:rFonts w:hint="eastAsia" w:ascii="宋体" w:hAnsi="宋体"/>
          <w:bCs/>
          <w:color w:val="000000"/>
          <w:szCs w:val="21"/>
        </w:rPr>
        <w:t>明代著名思想家、哲学家</w:t>
      </w:r>
      <w:r>
        <w:rPr>
          <w:rFonts w:hint="eastAsia" w:ascii="宋体" w:hAnsi="宋体" w:cs="楷体_GB2312"/>
          <w:color w:val="000000"/>
          <w:szCs w:val="21"/>
        </w:rPr>
        <w:t>王阳明有云：“</w:t>
      </w:r>
      <w:r>
        <w:rPr>
          <w:rFonts w:hint="eastAsia" w:ascii="宋体" w:hAnsi="宋体" w:cs="宋体"/>
          <w:b/>
          <w:bCs/>
          <w:color w:val="000000"/>
          <w:szCs w:val="21"/>
        </w:rPr>
        <w:t>去山中贼易，去心中贼难</w:t>
      </w:r>
      <w:r>
        <w:rPr>
          <w:rFonts w:hint="eastAsia" w:ascii="宋体" w:hAnsi="宋体" w:cs="楷体_GB2312"/>
          <w:color w:val="000000"/>
          <w:szCs w:val="21"/>
        </w:rPr>
        <w:t>。”克己就是要灭己心中之“</w:t>
      </w:r>
      <w:r>
        <w:rPr>
          <w:rFonts w:hint="eastAsia" w:ascii="宋体" w:hAnsi="宋体" w:cs="楷体_GB2312"/>
          <w:b/>
          <w:bCs/>
          <w:color w:val="000000"/>
          <w:szCs w:val="21"/>
        </w:rPr>
        <w:t>贼</w:t>
      </w:r>
      <w:r>
        <w:rPr>
          <w:rFonts w:hint="eastAsia" w:ascii="宋体" w:hAnsi="宋体" w:cs="楷体_GB2312"/>
          <w:color w:val="000000"/>
          <w:szCs w:val="21"/>
        </w:rPr>
        <w:t>”。吊诡的是，毛左们在</w:t>
      </w:r>
      <w:r>
        <w:rPr>
          <w:rFonts w:hint="eastAsia" w:ascii="宋体" w:hAnsi="宋体"/>
          <w:szCs w:val="21"/>
        </w:rPr>
        <w:t>批林</w:t>
      </w:r>
      <w:r>
        <w:rPr>
          <w:rFonts w:hint="eastAsia" w:ascii="宋体" w:hAnsi="宋体" w:cs="楷体_GB2312"/>
          <w:color w:val="000000"/>
          <w:szCs w:val="21"/>
        </w:rPr>
        <w:t>批孔中大声颂扬的“</w:t>
      </w:r>
      <w:r>
        <w:rPr>
          <w:rFonts w:hint="eastAsia" w:ascii="宋体" w:hAnsi="宋体" w:cs="楷体_GB2312"/>
          <w:b/>
          <w:color w:val="000000"/>
          <w:szCs w:val="21"/>
        </w:rPr>
        <w:t>大公无私</w:t>
      </w:r>
      <w:r>
        <w:rPr>
          <w:rFonts w:hint="eastAsia" w:ascii="宋体" w:hAnsi="宋体" w:cs="楷体_GB2312"/>
          <w:color w:val="000000"/>
          <w:szCs w:val="21"/>
        </w:rPr>
        <w:t>”、“</w:t>
      </w:r>
      <w:r>
        <w:rPr>
          <w:rFonts w:hint="eastAsia" w:ascii="宋体" w:hAnsi="宋体" w:cs="楷体_GB2312"/>
          <w:b/>
          <w:color w:val="000000"/>
          <w:szCs w:val="21"/>
        </w:rPr>
        <w:t>狠斗私字一闪念</w:t>
      </w:r>
      <w:r>
        <w:rPr>
          <w:rFonts w:hint="eastAsia" w:ascii="宋体" w:hAnsi="宋体" w:cs="楷体_GB2312"/>
          <w:color w:val="000000"/>
          <w:szCs w:val="21"/>
        </w:rPr>
        <w:t>”等等所谓共产主义思想，竟与孔子、朱熹、王阳明阐述的儒家思想，没有什么区别！</w:t>
      </w:r>
    </w:p>
    <w:p>
      <w:pPr>
        <w:ind w:firstLine="420" w:firstLineChars="200"/>
        <w:jc w:val="left"/>
        <w:rPr>
          <w:rFonts w:ascii="楷体_GB2312" w:hAnsi="宋体" w:eastAsia="楷体_GB2312"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对于“复礼，”孔子说：“</w:t>
      </w:r>
      <w:r>
        <w:rPr>
          <w:rFonts w:hint="eastAsia" w:ascii="宋体" w:hAnsi="宋体" w:cs="楷体_GB2312"/>
          <w:b/>
          <w:color w:val="000000"/>
          <w:szCs w:val="21"/>
        </w:rPr>
        <w:t>吾学周礼，今用之，吾从周</w:t>
      </w:r>
      <w:r>
        <w:rPr>
          <w:rFonts w:hint="eastAsia" w:ascii="宋体" w:hAnsi="宋体" w:cs="楷体_GB2312"/>
          <w:color w:val="000000"/>
          <w:szCs w:val="21"/>
        </w:rPr>
        <w:t>。”显然，孔子要“复”的“礼”是周礼。古代学者认为，《周礼》是自五帝以来的典制，是“</w:t>
      </w:r>
      <w:r>
        <w:rPr>
          <w:rFonts w:hint="eastAsia" w:ascii="宋体" w:hAnsi="宋体" w:cs="楷体_GB2312"/>
          <w:b/>
          <w:color w:val="000000"/>
          <w:szCs w:val="21"/>
        </w:rPr>
        <w:t>斟酌损益，因袭积累，以集于文武</w:t>
      </w:r>
      <w:r>
        <w:rPr>
          <w:rFonts w:hint="eastAsia" w:ascii="宋体" w:hAnsi="宋体" w:cs="楷体_GB2312"/>
          <w:color w:val="000000"/>
          <w:szCs w:val="21"/>
        </w:rPr>
        <w:t>”，是五帝至禹（夏禹）、汤（商汤）、文（周文王）、武（周武王）、周公（姬旦，周武王弟周成王叔）的经世大法的集粹。孔子对黄帝、帝喾、顓顼、尧、舜五帝大同之世，极为推崇，称其为“</w:t>
      </w:r>
      <w:r>
        <w:rPr>
          <w:rFonts w:hint="eastAsia" w:ascii="宋体" w:hAnsi="宋体" w:cs="楷体_GB2312"/>
          <w:b/>
          <w:color w:val="000000"/>
          <w:szCs w:val="21"/>
        </w:rPr>
        <w:t>大道之行也，天下为公。选贤与能，讲信修睦，故人不独亲其亲，不独子其子，使老有所终，壮有所用，幼有所长，矜寡孤独废疾者有所养。男有分，女有归。货恶其弃于地也，不必藏于己；力恶其不出于身也，不必为己。是故谋闭而不兴，盗窃乱贼而不作。故外户而不闭</w:t>
      </w:r>
      <w:r>
        <w:rPr>
          <w:rFonts w:hint="eastAsia" w:ascii="宋体" w:hAnsi="宋体" w:cs="楷体_GB2312"/>
          <w:color w:val="000000"/>
          <w:szCs w:val="21"/>
        </w:rPr>
        <w:t>。</w:t>
      </w:r>
      <w:r>
        <w:rPr>
          <w:rFonts w:hint="eastAsia" w:ascii="宋体" w:hAnsi="宋体" w:cs="楷体_GB2312"/>
          <w:b/>
          <w:color w:val="000000"/>
          <w:szCs w:val="21"/>
        </w:rPr>
        <w:t>是谓大同</w:t>
      </w:r>
      <w:r>
        <w:rPr>
          <w:rFonts w:hint="eastAsia" w:ascii="宋体" w:hAnsi="宋体" w:cs="楷体_GB2312"/>
          <w:color w:val="000000"/>
          <w:szCs w:val="21"/>
        </w:rPr>
        <w:t>。”这与一百多年前亦即19世纪马克思主义所憧憬的共产主义平等理想，几无二样。——二千五百多年前，孔子要复的礼，就是这种“</w:t>
      </w:r>
      <w:r>
        <w:rPr>
          <w:rFonts w:hint="eastAsia" w:ascii="宋体" w:hAnsi="宋体" w:cs="楷体_GB2312"/>
          <w:b/>
          <w:bCs/>
          <w:szCs w:val="21"/>
        </w:rPr>
        <w:t>天下为公</w:t>
      </w:r>
      <w:r>
        <w:rPr>
          <w:rFonts w:hint="eastAsia" w:ascii="宋体" w:hAnsi="宋体" w:cs="楷体_GB2312"/>
          <w:color w:val="000000"/>
          <w:szCs w:val="21"/>
        </w:rPr>
        <w:t>”的“</w:t>
      </w:r>
      <w:r>
        <w:rPr>
          <w:rFonts w:hint="eastAsia" w:ascii="宋体" w:hAnsi="宋体" w:cs="楷体_GB2312"/>
          <w:b/>
          <w:bCs/>
          <w:szCs w:val="21"/>
        </w:rPr>
        <w:t>大同”</w:t>
      </w:r>
      <w:r>
        <w:rPr>
          <w:rFonts w:hint="eastAsia" w:ascii="宋体" w:hAnsi="宋体" w:cs="楷体_GB2312"/>
          <w:color w:val="000000"/>
          <w:szCs w:val="21"/>
        </w:rPr>
        <w:t>之礼。</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春秋之际，天下大乱。当是时，诸侯混战，攻伐不断，年年战火，处处硝烟，百姓涂炭，民不聊生，人性泯灭，道德沦丧，“子弑父，父杀子”时有发生。孔子对春秋诸侯之间杀伐的结论是：“</w:t>
      </w:r>
      <w:r>
        <w:rPr>
          <w:rFonts w:hint="eastAsia" w:ascii="宋体" w:hAnsi="宋体" w:cs="楷体_GB2312"/>
          <w:b/>
          <w:bCs/>
          <w:szCs w:val="21"/>
        </w:rPr>
        <w:t>春秋无义战</w:t>
      </w:r>
      <w:r>
        <w:rPr>
          <w:rFonts w:hint="eastAsia" w:ascii="宋体" w:hAnsi="宋体" w:cs="楷体_GB2312"/>
          <w:color w:val="000000"/>
          <w:szCs w:val="21"/>
        </w:rPr>
        <w:t>”。究其原由，是周礼被破坏了，亦即他说的“</w:t>
      </w:r>
      <w:r>
        <w:rPr>
          <w:rFonts w:hint="eastAsia" w:ascii="宋体" w:hAnsi="宋体" w:cs="楷体_GB2312"/>
          <w:b/>
          <w:szCs w:val="21"/>
        </w:rPr>
        <w:t>礼崩乐坏</w:t>
      </w:r>
      <w:r>
        <w:rPr>
          <w:rFonts w:hint="eastAsia" w:ascii="宋体" w:hAnsi="宋体" w:cs="楷体_GB2312"/>
          <w:color w:val="000000"/>
          <w:szCs w:val="21"/>
        </w:rPr>
        <w:t>”了。因此，孔子力主恢复西周的秩序。</w:t>
      </w:r>
    </w:p>
    <w:p>
      <w:pPr>
        <w:ind w:firstLine="420" w:firstLineChars="200"/>
        <w:jc w:val="left"/>
        <w:rPr>
          <w:rFonts w:ascii="宋体" w:hAnsi="宋体" w:cs="楷体_GB2312"/>
          <w:color w:val="000000"/>
          <w:szCs w:val="21"/>
        </w:rPr>
      </w:pPr>
      <w:r>
        <w:rPr>
          <w:rFonts w:ascii="宋体" w:hAnsi="宋体" w:cs="楷体_GB2312"/>
          <w:color w:val="000000"/>
          <w:szCs w:val="21"/>
        </w:rPr>
        <w:t xml:space="preserve">    </w:t>
      </w:r>
    </w:p>
    <w:p>
      <w:pPr>
        <w:ind w:firstLine="420" w:firstLineChars="200"/>
        <w:jc w:val="left"/>
        <w:rPr>
          <w:rFonts w:ascii="宋体" w:hAnsi="宋体" w:cs="楷体_GB2312"/>
          <w:color w:val="000000"/>
          <w:szCs w:val="21"/>
        </w:rPr>
      </w:pPr>
      <w:r>
        <w:rPr>
          <w:rFonts w:hint="eastAsia" w:ascii="宋体" w:hAnsi="宋体" w:cs="楷体_GB2312"/>
          <w:color w:val="000000"/>
          <w:szCs w:val="21"/>
        </w:rPr>
        <w:t>对此，毛左集团在《林彪和孔孟之道》文中抨击道：“</w:t>
      </w:r>
      <w:r>
        <w:rPr>
          <w:rFonts w:hint="eastAsia" w:ascii="宋体" w:hAnsi="宋体" w:cs="楷体_GB2312"/>
          <w:b/>
          <w:color w:val="000000"/>
          <w:szCs w:val="21"/>
        </w:rPr>
        <w:t>春秋末年是我国历史上从奴隶制向封建制转变的社会大变革时期</w:t>
      </w:r>
      <w:r>
        <w:rPr>
          <w:rFonts w:hint="eastAsia" w:ascii="宋体" w:hAnsi="宋体" w:cs="楷体_GB2312"/>
          <w:color w:val="000000"/>
          <w:szCs w:val="21"/>
        </w:rPr>
        <w:t>。”又说：“</w:t>
      </w:r>
      <w:r>
        <w:rPr>
          <w:rFonts w:hint="eastAsia" w:ascii="宋体" w:hAnsi="宋体" w:cs="楷体_GB2312"/>
          <w:b/>
          <w:color w:val="000000"/>
          <w:szCs w:val="21"/>
        </w:rPr>
        <w:t>孔子站在没落奴隶主阶级的立场上……提出了‘克己复礼’的反动政治纲领。他的‘复礼’，就是要镇压奴隶起义，反对代表新兴地主阶级的法家的革新路线，把社会拉向倒退；要按照周礼恢复西周奴隶社会的统治秩序</w:t>
      </w:r>
      <w:r>
        <w:rPr>
          <w:rFonts w:hint="eastAsia" w:ascii="宋体" w:hAnsi="宋体" w:cs="楷体_GB2312"/>
          <w:color w:val="000000"/>
          <w:szCs w:val="21"/>
        </w:rPr>
        <w:t>。”因此，孔子要“从周”复周礼，就是复僻和倒退，毛要打倒孔子也就有了“充足理由”。</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宋体"/>
          <w:szCs w:val="21"/>
        </w:rPr>
        <w:t>毛要打倒孔子的“充足理由”是建立在五种社会形态及其发展“规律”学说上的。马列主义认为，人类社会发展史是五种社会形态前后更迭的历史。这五种社会形态是原始公社、奴隶社会，封建社会、资本主义社会和社会主义——共产主义社会，其发展规律是后者取代前者。五种社会形态及其发展规律学说（简称为“五形规律说”），是苏共党魁斯大林根据马克思、恩格斯和列宁关于五种社会发展说教，在他的《联共（布）党史简明教程》一书中的《辩证唯物主义和历史唯物主义》文中定型下来的。这种哲学用“</w:t>
      </w:r>
      <w:r>
        <w:rPr>
          <w:rFonts w:hint="eastAsia" w:ascii="宋体" w:hAnsi="宋体" w:cs="宋体"/>
          <w:b/>
          <w:bCs/>
          <w:szCs w:val="21"/>
        </w:rPr>
        <w:t>生产力决定生产关系</w:t>
      </w:r>
      <w:r>
        <w:rPr>
          <w:rFonts w:hint="eastAsia" w:ascii="宋体" w:hAnsi="宋体" w:cs="宋体"/>
          <w:szCs w:val="21"/>
        </w:rPr>
        <w:t>”、“</w:t>
      </w:r>
      <w:r>
        <w:rPr>
          <w:rFonts w:hint="eastAsia" w:ascii="宋体" w:hAnsi="宋体" w:cs="宋体"/>
          <w:b/>
          <w:bCs/>
          <w:szCs w:val="21"/>
        </w:rPr>
        <w:t>经济基础决定上层建筑</w:t>
      </w:r>
      <w:r>
        <w:rPr>
          <w:rFonts w:hint="eastAsia" w:ascii="宋体" w:hAnsi="宋体" w:cs="宋体"/>
          <w:szCs w:val="21"/>
        </w:rPr>
        <w:t>”的生硬教条，把丰富多彩的社会划归成五种形态，再用“</w:t>
      </w:r>
      <w:r>
        <w:rPr>
          <w:rFonts w:hint="eastAsia" w:ascii="宋体" w:hAnsi="宋体" w:cs="宋体"/>
          <w:b/>
          <w:bCs/>
          <w:szCs w:val="21"/>
        </w:rPr>
        <w:t>生产关系一定要适合生产力性质</w:t>
      </w:r>
      <w:r>
        <w:rPr>
          <w:rFonts w:hint="eastAsia" w:ascii="宋体" w:hAnsi="宋体" w:cs="宋体"/>
          <w:szCs w:val="21"/>
        </w:rPr>
        <w:t>”的条条，“规定”了地主阶级取代奴隶主阶级亦即封建社会取代奴隶社会的“必然性”，犹如他们说的社会主义“必然”取代发达的资本主义一样。由于斯大林是“全世界人民的导师”，他对社会发展规律的“定型”，就成了不容置疑的真理。因此，中国史学界上层精英们，在古代社会分期问题上，不得不按照“五形规律说”去编写中国古代史。但由于斯大林对中国古代社会形态和分期问题没有具体指示，中国史学界就有了一定的自由空间：众说纷纭，至今没有定论。对此，一位学者叹息道：“遗憾的是，几乎所有接受过历史教学的人，都简单地接受了这一‘规律’，动辄‘奴隶社会’、‘封建社会’。而究竟某个时期属于什么阶段，历史学家们从来没有给过我们统一的‘指示’。”可惜这种声音太微弱了。五种社会形态及其发展规律学说，禁锢了中国史学的发展，浪费了大量资源。</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按照“五形规律说”来推断，孔子所处的春秋时代是什么社会形态呢？在中国古代何时进入所谓封建（</w:t>
      </w:r>
      <w:bookmarkStart w:id="3" w:name="文中附3"/>
      <w:bookmarkEnd w:id="3"/>
      <w:r>
        <w:rPr>
          <w:rFonts w:hint="eastAsia" w:ascii="宋体" w:hAnsi="宋体" w:cs="楷体_GB2312"/>
          <w:color w:val="000000"/>
          <w:szCs w:val="21"/>
          <w:lang w:val="en-US" w:eastAsia="zh-CN"/>
        </w:rPr>
        <w:t>2</w:t>
      </w:r>
      <w:r>
        <w:rPr>
          <w:rFonts w:hint="eastAsia" w:ascii="宋体" w:hAnsi="宋体" w:cs="楷体_GB2312"/>
          <w:color w:val="000000"/>
          <w:szCs w:val="21"/>
        </w:rPr>
        <w:t>）社会的问题上，在“一定的自由空间”里，史学家看法不尽一致。除夏代奴隶说、商周早期奴隶说外，还有西周封建说，春秋战国封建说，秦汉封建说，甚至还有魏晋封建说，等等。值得注意的是，许多学者认为，秦朝以后，一直是</w:t>
      </w:r>
      <w:r>
        <w:rPr>
          <w:rFonts w:hint="eastAsia" w:ascii="宋体" w:hAnsi="宋体"/>
          <w:szCs w:val="21"/>
        </w:rPr>
        <w:t>君主</w:t>
      </w:r>
      <w:r>
        <w:rPr>
          <w:rFonts w:hint="eastAsia" w:ascii="宋体" w:hAnsi="宋体" w:cs="楷体_GB2312"/>
          <w:szCs w:val="21"/>
        </w:rPr>
        <w:t>集权制</w:t>
      </w:r>
      <w:r>
        <w:rPr>
          <w:rFonts w:hint="eastAsia" w:ascii="宋体" w:hAnsi="宋体" w:cs="楷体_GB2312"/>
          <w:color w:val="000000"/>
          <w:szCs w:val="21"/>
        </w:rPr>
        <w:t>，君主们学着秦始皇的口吻宣布：“</w:t>
      </w:r>
      <w:r>
        <w:rPr>
          <w:rFonts w:hint="eastAsia" w:ascii="宋体" w:hAnsi="宋体" w:cs="楷体_GB2312"/>
          <w:b/>
          <w:color w:val="000000"/>
          <w:szCs w:val="21"/>
        </w:rPr>
        <w:t>普天之下，莫非王土，率土之滨，莫非王臣</w:t>
      </w:r>
      <w:r>
        <w:rPr>
          <w:rFonts w:hint="eastAsia" w:ascii="宋体" w:hAnsi="宋体" w:cs="楷体_GB2312"/>
          <w:color w:val="000000"/>
          <w:szCs w:val="21"/>
        </w:rPr>
        <w:t>”，而其治下的奴隶制，则一直延续到清代，买卖家奴就是证明。更有史者指出：“自秦后两千多年，使用奴婢、农奴的大地主庄园和小土地自耕农并存的生产方式，一直是中华诸帝国的生产方式，官方和民间的蓄奴生产方式在中国长盛不衰。”（行文到此，笔者提醒史学家们注意：毛泽东的人民公社是否再现了官奴制</w:t>
      </w:r>
      <w:r>
        <w:rPr>
          <w:rFonts w:hint="eastAsia" w:ascii="宋体" w:hAnsi="宋体" w:cs="楷体_GB2312"/>
          <w:color w:val="000000"/>
          <w:szCs w:val="21"/>
        </w:rPr>
        <w:t>？）毛泽东呢？为了批孔，他力排众议，将西周钦定为奴隶社会，而孔子所处的春秋时代，则被他钦定为封建社会，尽管西周人民生活负担比春秋时代低得多。著名史学家、北大教授翦伯赞因持“西周封建说”，被斥为反马列主义史学家，文革中被毛点名，遂遭残酷批斗。1968年12月18日，处于绝望中的翦伯赞，与妻子一道服药，双双自杀身亡。</w:t>
      </w:r>
      <w:r>
        <w:rPr>
          <w:rFonts w:hint="eastAsia" w:ascii="宋体" w:hAnsi="宋体" w:cs="楷体_GB2312"/>
          <w:szCs w:val="21"/>
        </w:rPr>
        <w:t>于是</w:t>
      </w:r>
      <w:r>
        <w:rPr>
          <w:rFonts w:hint="eastAsia" w:ascii="宋体" w:hAnsi="宋体" w:cs="楷体_GB2312"/>
          <w:color w:val="000000"/>
          <w:szCs w:val="21"/>
        </w:rPr>
        <w:t>，西周奴隶说、春秋封建说（或过渡说）便成了中共的正统学说，批孔的《林彪和孔孟之道》一文，就有了“科学”立论的根据！</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死背马列毛教条的毛左们，根据斯的“规律”和毛的“钦定”认为，历史是向前发展的，后一种社会形态比前一种社会形态</w:t>
      </w:r>
      <w:r>
        <w:rPr>
          <w:rFonts w:hint="eastAsia" w:ascii="宋体" w:hAnsi="宋体" w:cs="楷体_GB2312"/>
          <w:bCs/>
          <w:szCs w:val="21"/>
        </w:rPr>
        <w:t>优越</w:t>
      </w:r>
      <w:r>
        <w:rPr>
          <w:rFonts w:hint="eastAsia" w:ascii="宋体" w:hAnsi="宋体" w:cs="楷体_GB2312"/>
          <w:color w:val="000000"/>
          <w:szCs w:val="21"/>
        </w:rPr>
        <w:t>、进步，因而后一种“</w:t>
      </w:r>
      <w:r>
        <w:rPr>
          <w:rFonts w:hint="eastAsia" w:ascii="宋体" w:hAnsi="宋体" w:cs="楷体_GB2312"/>
          <w:b/>
          <w:color w:val="000000"/>
          <w:szCs w:val="21"/>
        </w:rPr>
        <w:t>优</w:t>
      </w:r>
      <w:r>
        <w:rPr>
          <w:rFonts w:hint="eastAsia" w:ascii="宋体" w:hAnsi="宋体" w:cs="楷体_GB2312"/>
          <w:color w:val="000000"/>
          <w:szCs w:val="21"/>
        </w:rPr>
        <w:t>”的社会形态取代前一种</w:t>
      </w:r>
      <w:r>
        <w:rPr>
          <w:rFonts w:hint="eastAsia" w:ascii="宋体" w:hAnsi="宋体" w:cs="楷体_GB2312"/>
          <w:szCs w:val="21"/>
        </w:rPr>
        <w:t>“</w:t>
      </w:r>
      <w:r>
        <w:rPr>
          <w:rFonts w:hint="eastAsia" w:ascii="宋体" w:hAnsi="宋体" w:cs="楷体_GB2312"/>
          <w:b/>
          <w:szCs w:val="21"/>
        </w:rPr>
        <w:t>劣</w:t>
      </w:r>
      <w:r>
        <w:rPr>
          <w:rFonts w:hint="eastAsia" w:ascii="宋体" w:hAnsi="宋体" w:cs="楷体_GB2312"/>
          <w:szCs w:val="21"/>
        </w:rPr>
        <w:t>”的</w:t>
      </w:r>
      <w:r>
        <w:rPr>
          <w:rFonts w:hint="eastAsia" w:ascii="宋体" w:hAnsi="宋体" w:cs="楷体_GB2312"/>
          <w:color w:val="000000"/>
          <w:szCs w:val="21"/>
        </w:rPr>
        <w:t>社会形态，是“规律”之必然，任何怀古、复古都是倒退、复僻，都是历史的反动。于是，孔子用“克己复礼”抨击“春秋无义战”、“礼崩乐坏”和力主恢复西周的秩序，就是复古，就是倒退，因而是历史的反动。</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但这种用“五形规律说”所规定好了的“</w:t>
      </w:r>
      <w:r>
        <w:rPr>
          <w:rFonts w:hint="eastAsia" w:ascii="宋体" w:hAnsi="宋体" w:cs="楷体_GB2312"/>
          <w:b/>
          <w:szCs w:val="21"/>
        </w:rPr>
        <w:t>前劣后优</w:t>
      </w:r>
      <w:r>
        <w:rPr>
          <w:rFonts w:hint="eastAsia" w:ascii="宋体" w:hAnsi="宋体" w:cs="楷体_GB2312"/>
          <w:color w:val="000000"/>
          <w:szCs w:val="21"/>
        </w:rPr>
        <w:t>”理论，并非像官方宣传马列哲学说得那样“放之四海而皆准”。1978年，邓小平的中共用“猫论”（</w:t>
      </w:r>
      <w:bookmarkStart w:id="4" w:name="文中附4"/>
      <w:bookmarkEnd w:id="4"/>
      <w:r>
        <w:rPr>
          <w:rFonts w:hint="eastAsia" w:ascii="宋体" w:hAnsi="宋体" w:cs="楷体_GB2312"/>
          <w:color w:val="000000"/>
          <w:szCs w:val="21"/>
          <w:lang w:val="en-US" w:eastAsia="zh-CN"/>
        </w:rPr>
        <w:t>3</w:t>
      </w:r>
      <w:r>
        <w:rPr>
          <w:rFonts w:hint="eastAsia" w:ascii="宋体" w:hAnsi="宋体" w:cs="楷体_GB2312"/>
          <w:color w:val="000000"/>
          <w:szCs w:val="21"/>
        </w:rPr>
        <w:t>）的“改革开放说”，推翻了“</w:t>
      </w:r>
      <w:r>
        <w:rPr>
          <w:rFonts w:hint="eastAsia" w:ascii="宋体" w:hAnsi="宋体" w:cs="楷体_GB2312"/>
          <w:b/>
          <w:color w:val="000000"/>
          <w:szCs w:val="21"/>
        </w:rPr>
        <w:t>优越</w:t>
      </w:r>
      <w:r>
        <w:rPr>
          <w:rFonts w:hint="eastAsia" w:ascii="宋体" w:hAnsi="宋体" w:cs="楷体_GB2312"/>
          <w:color w:val="000000"/>
          <w:szCs w:val="21"/>
        </w:rPr>
        <w:t>”的社会主义计划经济，恢复了“</w:t>
      </w:r>
      <w:r>
        <w:rPr>
          <w:rFonts w:hint="eastAsia" w:ascii="宋体" w:hAnsi="宋体" w:cs="楷体_GB2312"/>
          <w:b/>
          <w:szCs w:val="21"/>
        </w:rPr>
        <w:t>恶劣</w:t>
      </w:r>
      <w:r>
        <w:rPr>
          <w:rFonts w:hint="eastAsia" w:ascii="宋体" w:hAnsi="宋体" w:cs="楷体_GB2312"/>
          <w:color w:val="000000"/>
          <w:szCs w:val="21"/>
        </w:rPr>
        <w:t>”的资本主义市场经济，上层建筑也做了调整——新生的资产阶级不仅可以入党，而且可以做官，可以在“官商一体”中大显身手。到九十年代，苏联和东欧</w:t>
      </w:r>
      <w:r>
        <w:rPr>
          <w:rFonts w:hint="eastAsia" w:ascii="宋体" w:hAnsi="宋体" w:cs="楷体_GB2312"/>
          <w:b/>
          <w:szCs w:val="21"/>
        </w:rPr>
        <w:t>八个</w:t>
      </w:r>
      <w:r>
        <w:rPr>
          <w:rFonts w:hint="eastAsia" w:ascii="宋体" w:hAnsi="宋体" w:cs="楷体_GB2312"/>
          <w:color w:val="000000"/>
          <w:szCs w:val="21"/>
        </w:rPr>
        <w:t>共产党国家也发生了巨变，纷纷清算了马列主义，推翻了“</w:t>
      </w:r>
      <w:r>
        <w:rPr>
          <w:rFonts w:hint="eastAsia" w:ascii="宋体" w:hAnsi="宋体" w:cs="楷体_GB2312"/>
          <w:b/>
          <w:szCs w:val="21"/>
        </w:rPr>
        <w:t>先进</w:t>
      </w:r>
      <w:r>
        <w:rPr>
          <w:rFonts w:hint="eastAsia" w:ascii="宋体" w:hAnsi="宋体" w:cs="楷体_GB2312"/>
          <w:szCs w:val="21"/>
        </w:rPr>
        <w:t>”的社会主义制度，恢复了“</w:t>
      </w:r>
      <w:r>
        <w:rPr>
          <w:rFonts w:hint="eastAsia" w:ascii="宋体" w:hAnsi="宋体" w:cs="楷体_GB2312"/>
          <w:b/>
          <w:szCs w:val="21"/>
        </w:rPr>
        <w:t>万恶</w:t>
      </w:r>
      <w:r>
        <w:rPr>
          <w:rFonts w:hint="eastAsia" w:ascii="宋体" w:hAnsi="宋体" w:cs="楷体_GB2312"/>
          <w:szCs w:val="21"/>
        </w:rPr>
        <w:t>”</w:t>
      </w:r>
      <w:r>
        <w:rPr>
          <w:rFonts w:hint="eastAsia" w:ascii="宋体" w:hAnsi="宋体" w:cs="楷体_GB2312"/>
          <w:color w:val="000000"/>
          <w:szCs w:val="21"/>
        </w:rPr>
        <w:t>的资本主义体制，同邓小平的“猫论”联合在一起，否定了“前劣后优”论，把“五形规律说”打了个颠倒。对此，有人写道：“正确的评判事物的优劣，应是依据该事物的性质，而不能依据该事物出现或产生的时间的先后。”</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邓小平用“猫论”的复古、倒退，使中国取得了进步和成功，到2010年，已发展成为世界第二大经济体；苏联和东欧八国清算了马列主义和推翻了社会主义制度后，也获得了新生和发展，到二十一世纪初，多数国家进入到了发达国家行列。孔子用“克己复礼”批评“春秋无义战”和“礼崩乐坏”，力图恢复西周社会的繁荣昌盛，却没有那么幸运，</w:t>
      </w:r>
      <w:r>
        <w:rPr>
          <w:rFonts w:hint="eastAsia"/>
          <w:color w:val="000000"/>
          <w:szCs w:val="21"/>
        </w:rPr>
        <w:t>迄</w:t>
      </w:r>
      <w:r>
        <w:rPr>
          <w:rFonts w:hint="eastAsia" w:ascii="宋体" w:hAnsi="宋体" w:cs="楷体_GB2312"/>
          <w:color w:val="000000"/>
          <w:szCs w:val="21"/>
        </w:rPr>
        <w:t>今还遭许多人诋诟。为什么呢？为了永远执政，中共不愿放弃马列主义的共产主义学说，他们利用权力，投入大量资源，努力构建具有中国特色的马克思主义，把他们领导下的资本主义，定义为“社会主义初级阶段”，诡称其为“中国特色社会主义”，借以继续愚弄民心。在这种充斥谎言的政治氛围里，孔孟之道的冤情，难以申张！</w:t>
      </w:r>
    </w:p>
    <w:p>
      <w:pPr>
        <w:jc w:val="left"/>
        <w:rPr>
          <w:rFonts w:ascii="宋体" w:hAnsi="宋体" w:cs="楷体_GB2312"/>
          <w:color w:val="000000"/>
          <w:szCs w:val="21"/>
        </w:rPr>
      </w:pPr>
    </w:p>
    <w:p>
      <w:pPr>
        <w:ind w:firstLine="422" w:firstLineChars="200"/>
        <w:jc w:val="left"/>
        <w:rPr>
          <w:rFonts w:ascii="宋体" w:hAnsi="宋体" w:cs="楷体_GB2312"/>
          <w:b/>
          <w:szCs w:val="21"/>
        </w:rPr>
      </w:pPr>
      <w:bookmarkStart w:id="5" w:name="第二节33"/>
      <w:bookmarkEnd w:id="5"/>
      <w:r>
        <w:rPr>
          <w:rFonts w:hint="eastAsia" w:ascii="宋体" w:hAnsi="宋体" w:cs="楷体_GB2312"/>
          <w:b/>
          <w:szCs w:val="21"/>
          <w:lang w:val="en-US" w:eastAsia="zh-CN"/>
        </w:rPr>
        <w:t>3</w:t>
      </w:r>
      <w:r>
        <w:rPr>
          <w:rFonts w:hint="eastAsia" w:ascii="宋体" w:hAnsi="宋体" w:cs="楷体_GB2312"/>
          <w:b/>
          <w:szCs w:val="21"/>
        </w:rPr>
        <w:t>、</w:t>
      </w:r>
      <w:r>
        <w:rPr>
          <w:rFonts w:hint="eastAsia" w:ascii="宋体" w:hAnsi="宋体" w:cs="宋体"/>
          <w:b/>
          <w:bCs/>
          <w:szCs w:val="21"/>
        </w:rPr>
        <w:t>抨击</w:t>
      </w:r>
      <w:r>
        <w:rPr>
          <w:rFonts w:hint="eastAsia" w:ascii="宋体" w:hAnsi="宋体" w:cs="楷体_GB2312"/>
          <w:b/>
          <w:szCs w:val="21"/>
        </w:rPr>
        <w:t>董仲舒的三纲五常</w:t>
      </w:r>
    </w:p>
    <w:p>
      <w:pPr>
        <w:ind w:firstLine="420" w:firstLineChars="200"/>
        <w:jc w:val="left"/>
        <w:rPr>
          <w:rFonts w:ascii="楷体_GB2312" w:hAnsi="楷体_GB2312" w:eastAsia="楷体_GB2312"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古人没有崇洋媚外尊奉五种社会形态及其发展规律学说的条件。在历经了十五年的秦始皇暴政后，汉武帝采纳了大臣董仲舒“废黜百家、独尊儒术”的建议，使</w:t>
      </w:r>
      <w:r>
        <w:rPr>
          <w:rFonts w:hint="eastAsia" w:ascii="宋体" w:hAnsi="宋体" w:cs="楷体_GB2312"/>
          <w:szCs w:val="21"/>
        </w:rPr>
        <w:t>董仲舒</w:t>
      </w:r>
      <w:r>
        <w:rPr>
          <w:rFonts w:hint="eastAsia" w:ascii="宋体" w:hAnsi="宋体" w:cs="楷体_GB2312"/>
          <w:color w:val="000000"/>
          <w:szCs w:val="21"/>
        </w:rPr>
        <w:t>的“三纲五常”思想广为传播，成了中国两千多年历史中的主流思想之一，从而使毛说的“</w:t>
      </w:r>
      <w:r>
        <w:rPr>
          <w:rFonts w:hint="eastAsia" w:ascii="宋体" w:hAnsi="宋体"/>
          <w:b/>
          <w:szCs w:val="21"/>
        </w:rPr>
        <w:t>百代多行秦政治</w:t>
      </w:r>
      <w:r>
        <w:rPr>
          <w:rFonts w:hint="eastAsia" w:ascii="宋体" w:hAnsi="宋体"/>
          <w:szCs w:val="21"/>
        </w:rPr>
        <w:t>”的政治，至少成了跛足政治</w:t>
      </w:r>
      <w:r>
        <w:rPr>
          <w:rFonts w:hint="eastAsia" w:ascii="宋体" w:hAnsi="宋体" w:cs="楷体_GB2312"/>
          <w:color w:val="000000"/>
          <w:szCs w:val="21"/>
        </w:rPr>
        <w:t>。从</w:t>
      </w:r>
      <w:r>
        <w:rPr>
          <w:rFonts w:hint="eastAsia" w:ascii="宋体" w:hAnsi="宋体" w:cs="楷体_GB2312"/>
          <w:szCs w:val="21"/>
        </w:rPr>
        <w:t>维护传统文明</w:t>
      </w:r>
      <w:r>
        <w:rPr>
          <w:rFonts w:hint="eastAsia" w:ascii="宋体" w:hAnsi="宋体" w:cs="楷体_GB2312"/>
          <w:color w:val="000000"/>
          <w:szCs w:val="21"/>
        </w:rPr>
        <w:t>的意义上说，“春秋无义战”催生了“克己复礼为仁”的儒家思想，而短命的秦始皇暴政，却使“三纲五常”成了中华文化的核心价值之一。然而，这些继承和发扬传统文明的思想，却被毛左们贬为“复古”、“倒退”，成了毛泽东</w:t>
      </w:r>
      <w:r>
        <w:rPr>
          <w:rFonts w:hint="eastAsia" w:ascii="宋体" w:hAnsi="宋体" w:cs="楷体_GB2312"/>
          <w:szCs w:val="21"/>
        </w:rPr>
        <w:t>批林批孔运动</w:t>
      </w:r>
      <w:r>
        <w:rPr>
          <w:rFonts w:hint="eastAsia" w:ascii="宋体" w:hAnsi="宋体" w:cs="楷体_GB2312"/>
          <w:color w:val="000000"/>
          <w:szCs w:val="21"/>
        </w:rPr>
        <w:t>中</w:t>
      </w:r>
      <w:r>
        <w:rPr>
          <w:rFonts w:hint="eastAsia" w:ascii="宋体" w:hAnsi="宋体" w:cs="楷体_GB2312"/>
          <w:szCs w:val="21"/>
        </w:rPr>
        <w:t>批判的重点。</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董仲舒的“三纲五常”是孔孟思想的集粹，是儒家学说的精华。“三纲”——“</w:t>
      </w:r>
      <w:r>
        <w:rPr>
          <w:rFonts w:hint="eastAsia" w:ascii="宋体" w:hAnsi="宋体" w:cs="楷体_GB2312"/>
          <w:b/>
          <w:color w:val="000000"/>
          <w:szCs w:val="21"/>
        </w:rPr>
        <w:t>君为臣纲、父为子纲，夫为妻纲</w:t>
      </w:r>
      <w:r>
        <w:rPr>
          <w:rFonts w:hint="eastAsia" w:ascii="宋体" w:hAnsi="宋体" w:cs="楷体_GB2312"/>
          <w:color w:val="000000"/>
          <w:szCs w:val="21"/>
        </w:rPr>
        <w:t>”，是根据孔子的“君君、臣臣、父父、子子”和孟子的“</w:t>
      </w:r>
      <w:r>
        <w:rPr>
          <w:rFonts w:hint="eastAsia" w:ascii="宋体" w:hAnsi="宋体" w:cs="楷体_GB2312"/>
          <w:b/>
          <w:color w:val="000000"/>
          <w:szCs w:val="21"/>
        </w:rPr>
        <w:t>父子有亲、君臣有义、夫妻有别、长幼有序、朋友有信</w:t>
      </w:r>
      <w:r>
        <w:rPr>
          <w:rFonts w:hint="eastAsia" w:ascii="宋体" w:hAnsi="宋体" w:cs="楷体_GB2312"/>
          <w:color w:val="000000"/>
          <w:szCs w:val="21"/>
        </w:rPr>
        <w:t>”发展而来。“纲”者，关键、</w:t>
      </w:r>
      <w:r>
        <w:rPr>
          <w:rFonts w:hint="eastAsia" w:ascii="宋体" w:hAnsi="宋体" w:cs="楷体_GB2312"/>
          <w:szCs w:val="21"/>
        </w:rPr>
        <w:t>表率</w:t>
      </w:r>
      <w:r>
        <w:rPr>
          <w:rFonts w:hint="eastAsia" w:ascii="宋体" w:hAnsi="宋体" w:cs="楷体_GB2312"/>
          <w:color w:val="000000"/>
          <w:szCs w:val="21"/>
        </w:rPr>
        <w:t>也，其中主次、主从关系一目了然。在君臣、父子、夫妻的主次、主从关系中，要求为“次”为“从”的臣、子、妻，要</w:t>
      </w:r>
      <w:r>
        <w:rPr>
          <w:rFonts w:hint="eastAsia" w:ascii="宋体" w:hAnsi="宋体" w:cs="楷体_GB2312"/>
          <w:b/>
          <w:bCs/>
          <w:szCs w:val="21"/>
        </w:rPr>
        <w:t>遵从</w:t>
      </w:r>
      <w:r>
        <w:rPr>
          <w:rFonts w:hint="eastAsia" w:ascii="宋体" w:hAnsi="宋体" w:cs="楷体_GB2312"/>
          <w:color w:val="000000"/>
          <w:szCs w:val="21"/>
        </w:rPr>
        <w:t>于君、父、夫，同时也要求为“纲”为“主”的君、父、夫，要“克己”，做臣、子、妻的</w:t>
      </w:r>
      <w:r>
        <w:rPr>
          <w:rFonts w:hint="eastAsia" w:ascii="宋体" w:hAnsi="宋体" w:cs="楷体_GB2312"/>
          <w:b/>
          <w:bCs/>
          <w:szCs w:val="21"/>
        </w:rPr>
        <w:t>楷模</w:t>
      </w:r>
      <w:r>
        <w:rPr>
          <w:rFonts w:hint="eastAsia" w:ascii="宋体" w:hAnsi="宋体" w:cs="楷体_GB2312"/>
          <w:szCs w:val="21"/>
        </w:rPr>
        <w:t>，使“主”“从”双方相互制约。“五常”——“仁、义、</w:t>
      </w:r>
      <w:r>
        <w:rPr>
          <w:rFonts w:hint="eastAsia" w:ascii="宋体" w:hAnsi="宋体" w:cs="楷体_GB2312"/>
          <w:color w:val="000000"/>
          <w:szCs w:val="21"/>
        </w:rPr>
        <w:t>礼、智、信”，则是孔孟思想的直接表述，是规范和制约君臣、父子、夫妇之间主次、主从关系的道德准则。</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FF0000"/>
          <w:szCs w:val="21"/>
        </w:rPr>
      </w:pPr>
      <w:r>
        <w:rPr>
          <w:rFonts w:hint="eastAsia" w:ascii="宋体" w:hAnsi="宋体" w:cs="楷体_GB2312"/>
          <w:color w:val="000000"/>
          <w:szCs w:val="21"/>
        </w:rPr>
        <w:t>董仲舒把他的“三纲五常”说成是“天道”、“天理”是有道理的。因为“三纲”确定的君臣、父子、夫妻之间的主次、主从关系，是至今未变的客观现实。</w:t>
      </w:r>
    </w:p>
    <w:p>
      <w:pPr>
        <w:ind w:firstLine="420" w:firstLineChars="200"/>
        <w:jc w:val="left"/>
        <w:rPr>
          <w:rFonts w:ascii="宋体" w:hAnsi="宋体" w:cs="楷体_GB2312"/>
          <w:color w:val="FF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应当肯定，君臣、父子、夫妻之间的主次、主从关系，都是一种不平等关系。这种关系在两千多年后的今天，依然没有改变，在可以预见的将来，也不会有质的变化。面对这种无法改变的客观存在，“三纲”在制约“主”方“从”方的同时，用“五常”来规范和制约这种不平等关系，使</w:t>
      </w:r>
      <w:r>
        <w:rPr>
          <w:rFonts w:hint="eastAsia" w:ascii="宋体" w:hAnsi="宋体" w:cs="楷体_GB2312"/>
          <w:b/>
          <w:bCs/>
          <w:szCs w:val="21"/>
        </w:rPr>
        <w:t>君臣相义、父子相亲、夫妻相爱</w:t>
      </w:r>
      <w:r>
        <w:rPr>
          <w:rFonts w:hint="eastAsia" w:ascii="宋体" w:hAnsi="宋体" w:cs="楷体_GB2312"/>
          <w:color w:val="000000"/>
          <w:szCs w:val="21"/>
        </w:rPr>
        <w:t>，从而使不平等关系趋向平等。</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szCs w:val="21"/>
        </w:rPr>
      </w:pPr>
      <w:r>
        <w:rPr>
          <w:rFonts w:hint="eastAsia" w:ascii="宋体" w:hAnsi="宋体" w:cs="楷体_GB2312"/>
          <w:szCs w:val="21"/>
        </w:rPr>
        <w:t>对于</w:t>
      </w:r>
      <w:r>
        <w:rPr>
          <w:rFonts w:hint="eastAsia" w:ascii="宋体" w:hAnsi="宋体" w:cs="楷体_GB2312"/>
          <w:color w:val="000000"/>
          <w:szCs w:val="21"/>
        </w:rPr>
        <w:t>“五常”，</w:t>
      </w:r>
      <w:r>
        <w:rPr>
          <w:rFonts w:hint="eastAsia" w:ascii="宋体" w:hAnsi="宋体" w:cs="楷体_GB2312"/>
          <w:szCs w:val="21"/>
        </w:rPr>
        <w:t>古人云：“</w:t>
      </w:r>
      <w:r>
        <w:rPr>
          <w:rFonts w:hint="eastAsia" w:ascii="宋体" w:hAnsi="宋体" w:cs="楷体_GB2312"/>
          <w:b/>
          <w:szCs w:val="21"/>
        </w:rPr>
        <w:t>故道兴于仁，立于礼，理于义，定于信，成于智。五者，道德之分，天人之际也</w:t>
      </w:r>
      <w:r>
        <w:rPr>
          <w:rFonts w:hint="eastAsia" w:ascii="宋体" w:hAnsi="宋体" w:cs="楷体_GB2312"/>
          <w:szCs w:val="21"/>
        </w:rPr>
        <w:t>。</w:t>
      </w:r>
      <w:r>
        <w:rPr>
          <w:rFonts w:hint="eastAsia" w:ascii="宋体" w:hAnsi="宋体" w:cs="楷体_GB2312"/>
          <w:b/>
          <w:color w:val="000000"/>
          <w:szCs w:val="21"/>
        </w:rPr>
        <w:t>圣人所以通天意，理人伦，而明至道也</w:t>
      </w:r>
      <w:r>
        <w:rPr>
          <w:rFonts w:hint="eastAsia" w:ascii="宋体" w:hAnsi="宋体" w:cs="楷体_GB2312"/>
          <w:color w:val="000000"/>
          <w:szCs w:val="21"/>
        </w:rPr>
        <w:t>。</w:t>
      </w:r>
      <w:r>
        <w:rPr>
          <w:rFonts w:hint="eastAsia" w:ascii="宋体" w:hAnsi="宋体" w:cs="楷体_GB2312"/>
          <w:szCs w:val="21"/>
        </w:rPr>
        <w:t>”又云：“</w:t>
      </w:r>
      <w:r>
        <w:rPr>
          <w:rFonts w:hint="eastAsia" w:ascii="宋体" w:hAnsi="宋体" w:cs="楷体_GB2312"/>
          <w:b/>
          <w:szCs w:val="21"/>
        </w:rPr>
        <w:t>恻隐之心，仁也；羞恶之心，义也；恭敬之心，礼也；是非之心，智也</w:t>
      </w:r>
      <w:r>
        <w:rPr>
          <w:rFonts w:hint="eastAsia" w:ascii="宋体" w:hAnsi="宋体" w:cs="楷体_GB2312"/>
          <w:szCs w:val="21"/>
        </w:rPr>
        <w:t>。”据此，</w:t>
      </w:r>
      <w:r>
        <w:rPr>
          <w:rFonts w:hint="eastAsia" w:ascii="宋体" w:hAnsi="宋体" w:cs="楷体_GB2312"/>
          <w:color w:val="000000"/>
          <w:szCs w:val="21"/>
        </w:rPr>
        <w:t>“五常”按孔孟之道的</w:t>
      </w:r>
      <w:r>
        <w:rPr>
          <w:rFonts w:hint="eastAsia" w:ascii="宋体" w:hAnsi="宋体" w:cs="楷体_GB2312"/>
          <w:szCs w:val="21"/>
        </w:rPr>
        <w:t>思想，</w:t>
      </w:r>
      <w:r>
        <w:rPr>
          <w:rFonts w:hint="eastAsia" w:ascii="宋体" w:hAnsi="宋体" w:cs="楷体_GB2312"/>
          <w:color w:val="000000"/>
          <w:szCs w:val="21"/>
        </w:rPr>
        <w:t>用现代语言可以</w:t>
      </w:r>
      <w:r>
        <w:rPr>
          <w:rFonts w:hint="eastAsia" w:ascii="宋体" w:hAnsi="宋体" w:cs="楷体_GB2312"/>
          <w:szCs w:val="21"/>
        </w:rPr>
        <w:t>表述为：</w:t>
      </w:r>
    </w:p>
    <w:p>
      <w:pPr>
        <w:ind w:firstLine="420" w:firstLineChars="200"/>
        <w:jc w:val="left"/>
        <w:rPr>
          <w:rFonts w:ascii="宋体" w:hAnsi="宋体" w:cs="楷体_GB2312"/>
          <w:szCs w:val="21"/>
        </w:rPr>
      </w:pPr>
    </w:p>
    <w:p>
      <w:pPr>
        <w:ind w:firstLine="422" w:firstLineChars="200"/>
        <w:jc w:val="left"/>
        <w:rPr>
          <w:rFonts w:ascii="宋体" w:hAnsi="宋体"/>
          <w:szCs w:val="21"/>
        </w:rPr>
      </w:pPr>
      <w:r>
        <w:rPr>
          <w:rFonts w:hint="eastAsia" w:ascii="宋体" w:hAnsi="宋体"/>
          <w:b/>
          <w:szCs w:val="21"/>
        </w:rPr>
        <w:t>仁者忠恕</w:t>
      </w:r>
      <w:r>
        <w:rPr>
          <w:rFonts w:hint="eastAsia" w:ascii="宋体" w:hAnsi="宋体"/>
          <w:szCs w:val="21"/>
        </w:rPr>
        <w:t xml:space="preserve">——以人为本，修养人性，笃行人间相亲；      </w:t>
      </w:r>
    </w:p>
    <w:p>
      <w:pPr>
        <w:ind w:firstLine="422" w:firstLineChars="200"/>
        <w:jc w:val="left"/>
        <w:rPr>
          <w:rFonts w:ascii="宋体" w:hAnsi="宋体"/>
          <w:szCs w:val="21"/>
        </w:rPr>
      </w:pPr>
      <w:r>
        <w:rPr>
          <w:rFonts w:hint="eastAsia" w:ascii="宋体" w:hAnsi="宋体"/>
          <w:b/>
          <w:szCs w:val="21"/>
        </w:rPr>
        <w:t>义者守道</w:t>
      </w:r>
      <w:r>
        <w:rPr>
          <w:rFonts w:hint="eastAsia" w:ascii="宋体" w:hAnsi="宋体"/>
          <w:szCs w:val="21"/>
        </w:rPr>
        <w:t xml:space="preserve">——公平正大，抑强扶弱，维护人权善行；     </w:t>
      </w:r>
      <w:r>
        <w:rPr>
          <w:rFonts w:hint="eastAsia" w:ascii="楷体_GB2312" w:hAnsi="宋体" w:eastAsia="楷体_GB2312"/>
          <w:szCs w:val="21"/>
        </w:rPr>
        <w:t xml:space="preserve"> </w:t>
      </w:r>
    </w:p>
    <w:p>
      <w:pPr>
        <w:ind w:firstLine="422" w:firstLineChars="200"/>
        <w:jc w:val="left"/>
        <w:rPr>
          <w:rFonts w:ascii="宋体" w:hAnsi="宋体"/>
          <w:szCs w:val="21"/>
        </w:rPr>
      </w:pPr>
      <w:r>
        <w:rPr>
          <w:rFonts w:hint="eastAsia" w:ascii="宋体" w:hAnsi="宋体"/>
          <w:b/>
          <w:szCs w:val="21"/>
        </w:rPr>
        <w:t>礼者敬德</w:t>
      </w:r>
      <w:r>
        <w:rPr>
          <w:rFonts w:hint="eastAsia" w:ascii="宋体" w:hAnsi="宋体"/>
          <w:szCs w:val="21"/>
        </w:rPr>
        <w:t xml:space="preserve">——恭谨宽厚，倡导文明，遵奉人世伦常； </w:t>
      </w:r>
    </w:p>
    <w:p>
      <w:pPr>
        <w:ind w:firstLine="422" w:firstLineChars="200"/>
        <w:jc w:val="left"/>
        <w:rPr>
          <w:rFonts w:ascii="宋体" w:hAnsi="宋体"/>
          <w:szCs w:val="21"/>
        </w:rPr>
      </w:pPr>
      <w:r>
        <w:rPr>
          <w:rFonts w:hint="eastAsia" w:ascii="宋体" w:hAnsi="宋体"/>
          <w:b/>
          <w:szCs w:val="21"/>
        </w:rPr>
        <w:t>智者明哲</w:t>
      </w:r>
      <w:r>
        <w:rPr>
          <w:rFonts w:hint="eastAsia" w:ascii="宋体" w:hAnsi="宋体"/>
          <w:szCs w:val="21"/>
        </w:rPr>
        <w:t xml:space="preserve">——崇尚科学，追求真理，探究人生价值；  </w:t>
      </w:r>
    </w:p>
    <w:p>
      <w:pPr>
        <w:ind w:firstLine="422" w:firstLineChars="200"/>
        <w:jc w:val="left"/>
        <w:rPr>
          <w:rFonts w:ascii="宋体" w:hAnsi="宋体"/>
          <w:szCs w:val="21"/>
        </w:rPr>
      </w:pPr>
      <w:r>
        <w:rPr>
          <w:rFonts w:hint="eastAsia" w:ascii="宋体" w:hAnsi="宋体"/>
          <w:b/>
          <w:szCs w:val="21"/>
        </w:rPr>
        <w:t>信者笃厚</w:t>
      </w:r>
      <w:r>
        <w:rPr>
          <w:rFonts w:hint="eastAsia" w:ascii="宋体" w:hAnsi="宋体"/>
          <w:szCs w:val="21"/>
        </w:rPr>
        <w:t>——忠于职守，诚实践约，恪守人际真情。</w:t>
      </w:r>
    </w:p>
    <w:p>
      <w:pPr>
        <w:ind w:firstLine="420" w:firstLineChars="200"/>
        <w:jc w:val="left"/>
        <w:rPr>
          <w:rFonts w:ascii="宋体" w:hAnsi="宋体"/>
          <w:szCs w:val="21"/>
        </w:rPr>
      </w:pPr>
    </w:p>
    <w:p>
      <w:pPr>
        <w:ind w:firstLine="420" w:firstLineChars="200"/>
        <w:jc w:val="left"/>
        <w:rPr>
          <w:rFonts w:ascii="宋体" w:hAnsi="宋体" w:cs="楷体_GB2312"/>
          <w:szCs w:val="21"/>
        </w:rPr>
      </w:pPr>
      <w:r>
        <w:rPr>
          <w:rFonts w:hint="eastAsia" w:ascii="宋体" w:hAnsi="宋体"/>
          <w:szCs w:val="21"/>
        </w:rPr>
        <w:t>“</w:t>
      </w:r>
      <w:r>
        <w:rPr>
          <w:rFonts w:hint="eastAsia" w:ascii="宋体" w:hAnsi="宋体"/>
          <w:b/>
          <w:bCs/>
          <w:szCs w:val="21"/>
        </w:rPr>
        <w:t>仁义礼智信</w:t>
      </w:r>
      <w:r>
        <w:rPr>
          <w:rFonts w:hint="eastAsia" w:ascii="宋体" w:hAnsi="宋体"/>
          <w:szCs w:val="21"/>
        </w:rPr>
        <w:t>”</w:t>
      </w:r>
      <w:r>
        <w:rPr>
          <w:rFonts w:hint="eastAsia" w:ascii="宋体" w:hAnsi="宋体"/>
          <w:b/>
          <w:bCs/>
          <w:szCs w:val="21"/>
        </w:rPr>
        <w:t>者，善也，人性之属也。</w:t>
      </w:r>
      <w:r>
        <w:rPr>
          <w:rFonts w:hint="eastAsia" w:ascii="宋体" w:hAnsi="宋体" w:cs="楷体_GB2312"/>
          <w:szCs w:val="21"/>
        </w:rPr>
        <w:t>在两千多年后的今天，当我们回头来观察华夏文明时，无论是在和平环境或在动乱年代，“三纲五常”在尊重人权、凝聚中华民族的民族精神上，功不可没！遗憾的是，由于没有有效的制衡机制，</w:t>
      </w:r>
      <w:r>
        <w:rPr>
          <w:rFonts w:hint="eastAsia" w:ascii="宋体" w:hAnsi="宋体" w:cs="宋体"/>
          <w:szCs w:val="21"/>
        </w:rPr>
        <w:t>在</w:t>
      </w:r>
      <w:r>
        <w:rPr>
          <w:rFonts w:hint="eastAsia" w:ascii="宋体" w:hAnsi="宋体" w:cs="宋体"/>
          <w:color w:val="000000"/>
          <w:szCs w:val="21"/>
        </w:rPr>
        <w:t>君主集权主义的</w:t>
      </w:r>
      <w:r>
        <w:rPr>
          <w:rFonts w:hint="eastAsia" w:ascii="宋体" w:hAnsi="宋体" w:cs="宋体"/>
          <w:szCs w:val="21"/>
        </w:rPr>
        <w:t>统治者那里，“三纲五常”往往被曲解、歪释。</w:t>
      </w:r>
    </w:p>
    <w:p>
      <w:pPr>
        <w:jc w:val="left"/>
        <w:rPr>
          <w:rFonts w:ascii="宋体" w:hAnsi="宋体"/>
          <w:szCs w:val="21"/>
        </w:rPr>
      </w:pPr>
    </w:p>
    <w:p>
      <w:pPr>
        <w:ind w:firstLine="420" w:firstLineChars="200"/>
        <w:jc w:val="left"/>
        <w:rPr>
          <w:rFonts w:ascii="宋体" w:hAnsi="宋体" w:cs="楷体_GB2312"/>
          <w:color w:val="0000FF"/>
          <w:szCs w:val="21"/>
        </w:rPr>
      </w:pPr>
      <w:r>
        <w:rPr>
          <w:rFonts w:hint="eastAsia" w:ascii="宋体" w:hAnsi="宋体" w:cs="楷体_GB2312"/>
          <w:color w:val="000000"/>
          <w:szCs w:val="21"/>
        </w:rPr>
        <w:t>显然，“三纲五常”远比胡锦涛设计的以中共党国利益为基础、以“维稳”为出发点的“八荣八耻”（</w:t>
      </w:r>
      <w:bookmarkStart w:id="6" w:name="文中附5"/>
      <w:bookmarkEnd w:id="6"/>
      <w:r>
        <w:rPr>
          <w:rFonts w:hint="eastAsia" w:ascii="宋体" w:hAnsi="宋体" w:cs="楷体_GB2312"/>
          <w:color w:val="000000"/>
          <w:szCs w:val="21"/>
          <w:lang w:val="en-US" w:eastAsia="zh-CN"/>
        </w:rPr>
        <w:t>4</w:t>
      </w:r>
      <w:r>
        <w:rPr>
          <w:rFonts w:hint="eastAsia" w:ascii="宋体" w:hAnsi="宋体" w:cs="楷体_GB2312"/>
          <w:color w:val="000000"/>
          <w:szCs w:val="21"/>
        </w:rPr>
        <w:t>），具有更普遍、更公正、更人性、</w:t>
      </w:r>
      <w:r>
        <w:rPr>
          <w:rFonts w:hint="eastAsia" w:ascii="宋体" w:hAnsi="宋体" w:cs="楷体_GB2312"/>
          <w:szCs w:val="21"/>
        </w:rPr>
        <w:t>更文明，是古代自由主义的体现，</w:t>
      </w:r>
      <w:r>
        <w:rPr>
          <w:rFonts w:hint="eastAsia" w:ascii="宋体" w:hAnsi="宋体" w:cs="楷体_GB2312"/>
          <w:color w:val="000000"/>
          <w:szCs w:val="21"/>
        </w:rPr>
        <w:t>因而</w:t>
      </w:r>
      <w:r>
        <w:rPr>
          <w:rFonts w:hint="eastAsia" w:ascii="宋体" w:hAnsi="宋体" w:cs="楷体_GB2312"/>
          <w:szCs w:val="21"/>
        </w:rPr>
        <w:t>是</w:t>
      </w:r>
      <w:r>
        <w:rPr>
          <w:rFonts w:hint="eastAsia" w:ascii="宋体" w:hAnsi="宋体" w:cs="楷体_GB2312"/>
          <w:color w:val="000000"/>
          <w:szCs w:val="21"/>
        </w:rPr>
        <w:t>一种更加深入人心的、能与现代民主、自由、人权的普世文明融合的</w:t>
      </w:r>
      <w:r>
        <w:rPr>
          <w:rFonts w:hint="eastAsia" w:ascii="宋体" w:hAnsi="宋体" w:cs="楷体_GB2312"/>
          <w:b/>
          <w:szCs w:val="21"/>
        </w:rPr>
        <w:t>崇高思想</w:t>
      </w:r>
      <w:r>
        <w:rPr>
          <w:rFonts w:hint="eastAsia" w:ascii="宋体" w:hAnsi="宋体" w:cs="楷体_GB2312"/>
          <w:szCs w:val="21"/>
        </w:rPr>
        <w:t>。这种思想，无论是在过去、现在和将来，都是人权之宗，和谐之源，强国之本，尽管没有党、国二字。但遗憾的是，由于历代统治者的利益考量，“三纲五常”没有纳入法制范畴，只能在道德层面上发挥作用，而这种作用，遇到暴君，遇到专政或一党天下，便失去意义。</w:t>
      </w:r>
    </w:p>
    <w:p>
      <w:pPr>
        <w:ind w:firstLine="420" w:firstLineChars="200"/>
        <w:jc w:val="left"/>
        <w:rPr>
          <w:rFonts w:ascii="宋体" w:hAnsi="宋体" w:cs="宋体"/>
          <w:color w:val="000000"/>
          <w:szCs w:val="21"/>
        </w:rPr>
      </w:pPr>
    </w:p>
    <w:p>
      <w:pPr>
        <w:ind w:firstLine="420" w:firstLineChars="200"/>
        <w:jc w:val="left"/>
        <w:rPr>
          <w:rFonts w:ascii="宋体" w:hAnsi="宋体" w:cs="楷体_GB2312"/>
          <w:color w:val="000000"/>
          <w:szCs w:val="21"/>
        </w:rPr>
      </w:pPr>
      <w:r>
        <w:rPr>
          <w:rFonts w:hint="eastAsia" w:ascii="宋体" w:hAnsi="宋体" w:cs="宋体"/>
          <w:color w:val="000000"/>
          <w:szCs w:val="21"/>
        </w:rPr>
        <w:t>自五四“打倒孔家店”以来，特别是毛泽东批孔颂秦以来，“三纲</w:t>
      </w:r>
      <w:r>
        <w:rPr>
          <w:rFonts w:hint="eastAsia" w:ascii="宋体" w:hAnsi="宋体" w:cs="楷体_GB2312"/>
          <w:color w:val="000000"/>
          <w:szCs w:val="21"/>
        </w:rPr>
        <w:t>五</w:t>
      </w:r>
      <w:r>
        <w:rPr>
          <w:rFonts w:hint="eastAsia" w:ascii="宋体" w:hAnsi="宋体" w:cs="宋体"/>
          <w:color w:val="000000"/>
          <w:szCs w:val="21"/>
        </w:rPr>
        <w:t>常”再次受到了不公正的对待。毛左们批判“</w:t>
      </w:r>
      <w:r>
        <w:rPr>
          <w:rFonts w:hint="eastAsia" w:ascii="宋体" w:hAnsi="宋体" w:cs="楷体_GB2312"/>
          <w:color w:val="000000"/>
          <w:szCs w:val="21"/>
        </w:rPr>
        <w:t>三纲五常”</w:t>
      </w:r>
      <w:r>
        <w:rPr>
          <w:rFonts w:hint="eastAsia" w:ascii="宋体" w:hAnsi="宋体" w:cs="楷体_GB2312"/>
          <w:b/>
          <w:bCs/>
          <w:color w:val="000000"/>
          <w:szCs w:val="21"/>
        </w:rPr>
        <w:t>是封建统治者套在中国人民身上的精神枷锁</w:t>
      </w:r>
      <w:r>
        <w:rPr>
          <w:rFonts w:hint="eastAsia" w:ascii="宋体" w:hAnsi="宋体" w:cs="楷体_GB2312"/>
          <w:color w:val="000000"/>
          <w:szCs w:val="21"/>
        </w:rPr>
        <w:t>，</w:t>
      </w:r>
      <w:r>
        <w:rPr>
          <w:rFonts w:hint="eastAsia" w:ascii="宋体" w:hAnsi="宋体" w:cs="楷体_GB2312"/>
          <w:b/>
          <w:color w:val="000000"/>
          <w:szCs w:val="21"/>
        </w:rPr>
        <w:t>是确立君权、父权、夫权的统治地位，把封建等级制度、政治秩序神圣化的镣铐</w:t>
      </w:r>
      <w:r>
        <w:rPr>
          <w:rFonts w:hint="eastAsia" w:ascii="宋体" w:hAnsi="宋体" w:cs="楷体_GB2312"/>
          <w:color w:val="000000"/>
          <w:szCs w:val="21"/>
        </w:rPr>
        <w:t>，因而</w:t>
      </w:r>
      <w:r>
        <w:rPr>
          <w:rFonts w:hint="eastAsia" w:ascii="宋体" w:hAnsi="宋体" w:cs="楷体_GB2312"/>
          <w:szCs w:val="21"/>
        </w:rPr>
        <w:t>为历代封建统治阶级所维护和提倡，等等</w:t>
      </w:r>
      <w:r>
        <w:rPr>
          <w:rFonts w:hint="eastAsia" w:ascii="宋体" w:hAnsi="宋体" w:cs="楷体_GB2312"/>
          <w:color w:val="000000"/>
          <w:szCs w:val="21"/>
        </w:rPr>
        <w:t xml:space="preserve">。    </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szCs w:val="21"/>
        </w:rPr>
      </w:pPr>
      <w:r>
        <w:rPr>
          <w:rFonts w:hint="eastAsia" w:ascii="宋体" w:hAnsi="宋体" w:cs="楷体_GB2312"/>
          <w:szCs w:val="21"/>
        </w:rPr>
        <w:t>“为历代封建统治阶级所维护和提倡”的思想，一定是反动思想吗？否！任何一种正确思想和科学发现，在不同的</w:t>
      </w:r>
      <w:r>
        <w:rPr>
          <w:rFonts w:hint="eastAsia" w:ascii="宋体" w:hAnsi="宋体" w:cs="宋体"/>
          <w:szCs w:val="21"/>
        </w:rPr>
        <w:t>统治者</w:t>
      </w:r>
      <w:r>
        <w:rPr>
          <w:rFonts w:hint="eastAsia" w:ascii="宋体" w:hAnsi="宋体" w:cs="楷体_GB2312"/>
          <w:szCs w:val="21"/>
        </w:rPr>
        <w:t>手里，都会制造出不同的结果：</w:t>
      </w:r>
    </w:p>
    <w:p>
      <w:pPr>
        <w:ind w:firstLine="420" w:firstLineChars="200"/>
        <w:jc w:val="left"/>
        <w:rPr>
          <w:rFonts w:ascii="宋体" w:hAnsi="宋体" w:cs="楷体_GB2312"/>
          <w:color w:val="000000"/>
          <w:szCs w:val="21"/>
        </w:rPr>
      </w:pP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核能可以造福人类，亦可毁灭人类；</w:t>
      </w: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战争可以争取和平，亦可制造混乱和强化独裁；</w:t>
      </w: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资本主义可以提高生产，增加财富，亦可两极分化；</w:t>
      </w:r>
    </w:p>
    <w:p>
      <w:pPr>
        <w:ind w:firstLine="420" w:firstLineChars="200"/>
        <w:jc w:val="left"/>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社会主义能使财富平均化，亦可使全国人民丧失自由而共同贫困化……</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同理，“三纲五常”既可以成为规范统治者统治行为的道德标准，也可以被统治者曲</w:t>
      </w:r>
      <w:r>
        <w:rPr>
          <w:rFonts w:hint="eastAsia" w:ascii="宋体" w:hAnsi="宋体" w:cs="宋体"/>
          <w:szCs w:val="21"/>
        </w:rPr>
        <w:t>释</w:t>
      </w:r>
      <w:r>
        <w:rPr>
          <w:rFonts w:hint="eastAsia" w:ascii="宋体" w:hAnsi="宋体" w:cs="宋体"/>
          <w:color w:val="000000"/>
          <w:szCs w:val="21"/>
        </w:rPr>
        <w:t>，变成套在人民身上的枷锁。为什么呢？因为，在古代君主集权主义体制下，统治者既是政策的制定者、执行者，又是监督者、裁判者，没有也不许有独立的、有效的</w:t>
      </w:r>
      <w:r>
        <w:rPr>
          <w:rFonts w:hint="eastAsia" w:ascii="宋体" w:hAnsi="宋体" w:cs="楷体_GB2312"/>
          <w:szCs w:val="21"/>
        </w:rPr>
        <w:t>制衡</w:t>
      </w:r>
      <w:r>
        <w:rPr>
          <w:rFonts w:hint="eastAsia" w:ascii="宋体" w:hAnsi="宋体" w:cs="宋体"/>
          <w:color w:val="000000"/>
          <w:szCs w:val="21"/>
        </w:rPr>
        <w:t>机制。因此，在古代君主集权主义者那里，“三纲五常”被他们曲解、</w:t>
      </w:r>
      <w:r>
        <w:rPr>
          <w:rFonts w:hint="eastAsia" w:ascii="宋体" w:hAnsi="宋体" w:cs="宋体"/>
          <w:szCs w:val="21"/>
        </w:rPr>
        <w:t>歪释</w:t>
      </w:r>
      <w:r>
        <w:rPr>
          <w:rFonts w:hint="eastAsia" w:ascii="宋体" w:hAnsi="宋体" w:cs="宋体"/>
          <w:color w:val="000000"/>
          <w:szCs w:val="21"/>
        </w:rPr>
        <w:t>，使</w:t>
      </w:r>
      <w:r>
        <w:rPr>
          <w:rFonts w:hint="eastAsia" w:ascii="宋体" w:hAnsi="宋体" w:cs="楷体_GB2312"/>
          <w:color w:val="000000"/>
          <w:szCs w:val="21"/>
        </w:rPr>
        <w:t>主次特别是</w:t>
      </w:r>
      <w:r>
        <w:rPr>
          <w:rFonts w:hint="eastAsia" w:ascii="宋体" w:hAnsi="宋体" w:cs="宋体"/>
          <w:color w:val="000000"/>
          <w:szCs w:val="21"/>
        </w:rPr>
        <w:t>主从关系向“主”方一侧倾斜，甚至使其极端化：</w:t>
      </w:r>
      <w:r>
        <w:rPr>
          <w:rFonts w:hint="eastAsia" w:ascii="宋体" w:hAnsi="宋体" w:cs="宋体"/>
          <w:b/>
          <w:bCs/>
          <w:szCs w:val="21"/>
        </w:rPr>
        <w:t>“</w:t>
      </w:r>
      <w:r>
        <w:rPr>
          <w:rFonts w:hint="eastAsia" w:ascii="宋体" w:hAnsi="宋体" w:cs="楷体_GB2312"/>
          <w:b/>
          <w:bCs/>
          <w:szCs w:val="21"/>
        </w:rPr>
        <w:t>遵</w:t>
      </w:r>
      <w:r>
        <w:rPr>
          <w:rFonts w:hint="eastAsia" w:ascii="宋体" w:hAnsi="宋体" w:cs="宋体"/>
          <w:b/>
          <w:bCs/>
          <w:szCs w:val="21"/>
        </w:rPr>
        <w:t>从”作用被放大，“楷模”作用被弱化，制衡</w:t>
      </w:r>
      <w:r>
        <w:rPr>
          <w:rFonts w:hint="eastAsia" w:ascii="宋体" w:hAnsi="宋体" w:cs="楷体_GB2312"/>
          <w:b/>
          <w:bCs/>
          <w:szCs w:val="21"/>
        </w:rPr>
        <w:t>主次、</w:t>
      </w:r>
      <w:r>
        <w:rPr>
          <w:rFonts w:hint="eastAsia" w:ascii="宋体" w:hAnsi="宋体" w:cs="宋体"/>
          <w:b/>
          <w:bCs/>
          <w:szCs w:val="21"/>
        </w:rPr>
        <w:t>主从关系的“五常”道德标准，成了“主”方（官方）节制“从”方（民方）的政治手段，</w:t>
      </w:r>
      <w:r>
        <w:rPr>
          <w:rFonts w:hint="eastAsia" w:ascii="宋体" w:hAnsi="宋体" w:cs="宋体"/>
          <w:color w:val="000000"/>
          <w:szCs w:val="21"/>
        </w:rPr>
        <w:t>甚至用男尊女卑的“三从四德”枷锁，来限制妇女的自由，等等。显然，他们抛弃“三纲”中主次关系中的</w:t>
      </w:r>
      <w:r>
        <w:rPr>
          <w:rFonts w:hint="eastAsia" w:ascii="宋体" w:hAnsi="宋体" w:cs="楷体_GB2312"/>
          <w:color w:val="000000"/>
          <w:szCs w:val="21"/>
        </w:rPr>
        <w:t>关键</w:t>
      </w:r>
      <w:r>
        <w:rPr>
          <w:rFonts w:hint="eastAsia" w:ascii="宋体" w:hAnsi="宋体" w:cs="宋体"/>
          <w:color w:val="000000"/>
          <w:szCs w:val="21"/>
        </w:rPr>
        <w:t>部</w:t>
      </w:r>
      <w:r>
        <w:rPr>
          <w:rFonts w:hint="eastAsia" w:ascii="宋体" w:hAnsi="宋体"/>
          <w:szCs w:val="21"/>
        </w:rPr>
        <w:t>分</w:t>
      </w:r>
      <w:r>
        <w:rPr>
          <w:rFonts w:hint="eastAsia" w:ascii="宋体" w:hAnsi="宋体" w:cs="宋体"/>
          <w:color w:val="000000"/>
          <w:szCs w:val="21"/>
        </w:rPr>
        <w:t>，亦即“主”方做表率、应承担起更</w:t>
      </w:r>
      <w:r>
        <w:rPr>
          <w:rFonts w:hint="eastAsia" w:ascii="宋体" w:hAnsi="宋体" w:cs="宋体"/>
          <w:szCs w:val="21"/>
        </w:rPr>
        <w:t>重</w:t>
      </w:r>
      <w:r>
        <w:rPr>
          <w:rFonts w:hint="eastAsia" w:ascii="宋体" w:hAnsi="宋体" w:cs="宋体"/>
          <w:color w:val="000000"/>
          <w:szCs w:val="21"/>
        </w:rPr>
        <w:t>的道德责任和更多的社会义务部</w:t>
      </w:r>
      <w:r>
        <w:rPr>
          <w:rFonts w:hint="eastAsia" w:ascii="宋体" w:hAnsi="宋体"/>
          <w:szCs w:val="21"/>
        </w:rPr>
        <w:t>分</w:t>
      </w:r>
      <w:r>
        <w:rPr>
          <w:rFonts w:hint="eastAsia" w:ascii="宋体" w:hAnsi="宋体" w:cs="宋体"/>
          <w:color w:val="000000"/>
          <w:szCs w:val="21"/>
        </w:rPr>
        <w:t>，换言之，即抛弃了“三纲五常”中的自由主义内蕴，变成了“从”方绝对服从“主”方的</w:t>
      </w:r>
      <w:r>
        <w:rPr>
          <w:rFonts w:hint="eastAsia" w:ascii="宋体" w:hAnsi="宋体" w:cs="楷体_GB2312"/>
          <w:color w:val="000000"/>
          <w:szCs w:val="21"/>
        </w:rPr>
        <w:t>精神</w:t>
      </w:r>
      <w:r>
        <w:rPr>
          <w:rFonts w:hint="eastAsia" w:ascii="宋体" w:hAnsi="宋体" w:cs="宋体"/>
          <w:color w:val="000000"/>
          <w:szCs w:val="21"/>
        </w:rPr>
        <w:t>枷锁，从而使主从关系向“主”方一侧倾斜或极端化。</w:t>
      </w:r>
    </w:p>
    <w:p>
      <w:pPr>
        <w:ind w:firstLine="420" w:firstLineChars="200"/>
        <w:jc w:val="left"/>
        <w:rPr>
          <w:rFonts w:ascii="宋体" w:hAnsi="宋体" w:cs="宋体"/>
          <w:color w:val="000000"/>
          <w:szCs w:val="21"/>
        </w:rPr>
      </w:pPr>
    </w:p>
    <w:p>
      <w:pPr>
        <w:ind w:firstLine="420" w:firstLineChars="200"/>
        <w:jc w:val="left"/>
        <w:rPr>
          <w:rFonts w:ascii="宋体" w:hAnsi="宋体" w:cs="楷体_GB2312"/>
          <w:szCs w:val="21"/>
        </w:rPr>
      </w:pPr>
      <w:r>
        <w:rPr>
          <w:rFonts w:hint="eastAsia" w:ascii="宋体" w:hAnsi="宋体" w:cs="楷体_GB2312"/>
          <w:szCs w:val="21"/>
        </w:rPr>
        <w:t>吊诡的是，激烈批判</w:t>
      </w:r>
      <w:r>
        <w:rPr>
          <w:rFonts w:hint="eastAsia" w:ascii="宋体" w:hAnsi="宋体" w:cs="宋体"/>
          <w:szCs w:val="21"/>
        </w:rPr>
        <w:t>“三纲五常”</w:t>
      </w:r>
      <w:r>
        <w:rPr>
          <w:rFonts w:hint="eastAsia" w:ascii="宋体" w:hAnsi="宋体" w:cs="楷体_GB2312"/>
          <w:szCs w:val="21"/>
        </w:rPr>
        <w:t>的毛泽东和中共，却是“三纲”主从关系</w:t>
      </w:r>
      <w:r>
        <w:rPr>
          <w:rFonts w:hint="eastAsia" w:ascii="宋体" w:hAnsi="宋体" w:cs="宋体"/>
          <w:color w:val="000000"/>
          <w:szCs w:val="21"/>
        </w:rPr>
        <w:t>向“主”方一侧</w:t>
      </w:r>
      <w:r>
        <w:rPr>
          <w:rFonts w:hint="eastAsia" w:ascii="宋体" w:hAnsi="宋体" w:cs="楷体_GB2312"/>
          <w:szCs w:val="21"/>
        </w:rPr>
        <w:t>极端化的维护者。</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楷体_GB2312"/>
          <w:szCs w:val="21"/>
        </w:rPr>
        <w:t>“解放”后，毛共反复强调“</w:t>
      </w:r>
      <w:r>
        <w:rPr>
          <w:rFonts w:hint="eastAsia" w:ascii="宋体" w:hAnsi="宋体" w:cs="楷体_GB2312"/>
          <w:b/>
          <w:szCs w:val="21"/>
        </w:rPr>
        <w:t>人民当家做主</w:t>
      </w:r>
      <w:r>
        <w:rPr>
          <w:rFonts w:hint="eastAsia" w:ascii="宋体" w:hAnsi="宋体" w:cs="楷体_GB2312"/>
          <w:szCs w:val="21"/>
        </w:rPr>
        <w:t>”，甚至鼓吹“</w:t>
      </w:r>
      <w:r>
        <w:rPr>
          <w:rFonts w:hint="eastAsia" w:ascii="宋体" w:hAnsi="宋体" w:cs="楷体_GB2312"/>
          <w:b/>
          <w:szCs w:val="21"/>
        </w:rPr>
        <w:t>造反有理</w:t>
      </w:r>
      <w:r>
        <w:rPr>
          <w:rFonts w:hint="eastAsia" w:ascii="宋体" w:hAnsi="宋体" w:cs="楷体_GB2312"/>
          <w:szCs w:val="21"/>
        </w:rPr>
        <w:t>”，但中共党章“</w:t>
      </w:r>
      <w:r>
        <w:rPr>
          <w:rFonts w:hint="eastAsia" w:ascii="宋体" w:hAnsi="宋体" w:cs="楷体_GB2312"/>
          <w:b/>
          <w:szCs w:val="21"/>
        </w:rPr>
        <w:t>下级服从上级，全党服从中央</w:t>
      </w:r>
      <w:r>
        <w:rPr>
          <w:rFonts w:hint="eastAsia" w:ascii="宋体" w:hAnsi="宋体" w:cs="楷体_GB2312"/>
          <w:szCs w:val="21"/>
        </w:rPr>
        <w:t>”所规定的“君臣”主从关系，并没有因“造反有理”有任何变化；老百姓在“</w:t>
      </w:r>
      <w:r>
        <w:rPr>
          <w:rFonts w:hint="eastAsia" w:ascii="宋体" w:hAnsi="宋体" w:cs="楷体_GB2312"/>
          <w:b/>
          <w:szCs w:val="21"/>
        </w:rPr>
        <w:t>听话要听党的话</w:t>
      </w:r>
      <w:r>
        <w:rPr>
          <w:rFonts w:hint="eastAsia" w:ascii="宋体" w:hAnsi="宋体" w:cs="楷体_GB2312"/>
          <w:szCs w:val="21"/>
        </w:rPr>
        <w:t>”、“</w:t>
      </w:r>
      <w:r>
        <w:rPr>
          <w:rFonts w:hint="eastAsia" w:ascii="宋体" w:hAnsi="宋体" w:cs="楷体_GB2312"/>
          <w:b/>
          <w:szCs w:val="21"/>
        </w:rPr>
        <w:t>做党的驯服工具</w:t>
      </w:r>
      <w:r>
        <w:rPr>
          <w:rFonts w:hint="eastAsia" w:ascii="宋体" w:hAnsi="宋体" w:cs="楷体_GB2312"/>
          <w:szCs w:val="21"/>
        </w:rPr>
        <w:t>”和“</w:t>
      </w:r>
      <w:r>
        <w:rPr>
          <w:rFonts w:hint="eastAsia" w:ascii="宋体" w:hAnsi="宋体" w:cs="楷体_GB2312"/>
          <w:b/>
          <w:szCs w:val="21"/>
        </w:rPr>
        <w:t>无限忠于毛主席</w:t>
      </w:r>
      <w:r>
        <w:rPr>
          <w:rFonts w:hint="eastAsia" w:ascii="宋体" w:hAnsi="宋体" w:cs="楷体_GB2312"/>
          <w:szCs w:val="21"/>
        </w:rPr>
        <w:t>”等训导中，成了“</w:t>
      </w:r>
      <w:r>
        <w:rPr>
          <w:rFonts w:hint="eastAsia" w:ascii="宋体" w:hAnsi="宋体" w:cs="楷体_GB2312"/>
          <w:b/>
          <w:szCs w:val="21"/>
        </w:rPr>
        <w:t>党妈妈</w:t>
      </w:r>
      <w:r>
        <w:rPr>
          <w:rFonts w:hint="eastAsia" w:ascii="宋体" w:hAnsi="宋体" w:cs="楷体_GB2312"/>
          <w:szCs w:val="21"/>
        </w:rPr>
        <w:t>”的子民，没有因“人民当家做主”而改变了“君民”或“母子”的主从关系。</w:t>
      </w:r>
      <w:r>
        <w:rPr>
          <w:rFonts w:hint="eastAsia" w:cs="楷体_GB2312" w:asciiTheme="minorEastAsia" w:hAnsiTheme="minorEastAsia" w:eastAsiaTheme="minorEastAsia"/>
          <w:szCs w:val="21"/>
        </w:rPr>
        <w:t>（直到2012年的7月26日，中共《解放军报》还在鼓噪“党叫干啥就干啥”所谓的“马克思主义信仰”。）</w:t>
      </w:r>
      <w:r>
        <w:rPr>
          <w:rFonts w:hint="eastAsia" w:ascii="宋体" w:hAnsi="宋体" w:cs="楷体_GB2312"/>
          <w:szCs w:val="21"/>
        </w:rPr>
        <w:t>显然，这是毛泽东和中共在批判“三纲”中维护“君臣”、“君民”主从关系最极端、最虚伪的表现！</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楷体_GB2312"/>
          <w:szCs w:val="21"/>
        </w:rPr>
        <w:t>在“新中国”，子承父业、袭父产，孝父敬母等“父子”主从关系，也未因在“</w:t>
      </w:r>
      <w:r>
        <w:rPr>
          <w:rFonts w:hint="eastAsia" w:ascii="宋体" w:hAnsi="宋体" w:cs="楷体_GB2312"/>
          <w:b/>
          <w:szCs w:val="21"/>
        </w:rPr>
        <w:t>爹亲娘亲不如毛主席亲</w:t>
      </w:r>
      <w:r>
        <w:rPr>
          <w:rFonts w:hint="eastAsia" w:ascii="宋体" w:hAnsi="宋体" w:cs="楷体_GB2312"/>
          <w:szCs w:val="21"/>
        </w:rPr>
        <w:t>”的“唱红”声中有所改变。在美国，“父子”间的主从关系也没受中国批孔的影响。当选了总统的乔治·沃克·布什，在其父亲老布什面前，仍被人屈称为“小布什”。尽管毛共抨击“父子”主从关系是孔孟流毒，但在毛共制定的阶级路线中，“父子”的主从关系是明确的：干部子弟大都能享受父辈的荫庇，处境优越，是当然的接班组群，而“地富反坏右”等“阶级敌人”的子女，不得不依从父的阶级成份，成了当然的“准阶级敌人”，学习成绩好的也被拒之于大学校院门外。“</w:t>
      </w:r>
      <w:r>
        <w:rPr>
          <w:rFonts w:hint="eastAsia" w:ascii="宋体" w:hAnsi="宋体" w:cs="楷体_GB2312"/>
          <w:b/>
          <w:szCs w:val="21"/>
        </w:rPr>
        <w:t>老子英雄儿好汉 老子反动儿混蛋</w:t>
      </w:r>
      <w:r>
        <w:rPr>
          <w:rFonts w:hint="eastAsia" w:ascii="宋体" w:hAnsi="宋体" w:cs="楷体_GB2312"/>
          <w:szCs w:val="21"/>
        </w:rPr>
        <w:t>”的对联能在中国横行，对联的批评者</w:t>
      </w:r>
      <w:r>
        <w:rPr>
          <w:rFonts w:hint="eastAsia" w:ascii="宋体" w:hAnsi="宋体" w:cs="楷体_GB2312"/>
          <w:b/>
          <w:bCs/>
          <w:szCs w:val="21"/>
        </w:rPr>
        <w:t>遇罗克</w:t>
      </w:r>
      <w:r>
        <w:rPr>
          <w:rFonts w:hint="eastAsia" w:ascii="宋体" w:hAnsi="宋体" w:cs="楷体_GB2312"/>
          <w:szCs w:val="21"/>
        </w:rPr>
        <w:t>被中共“依法”枪决，就是毛泽东和中共在批判“三纲”中维护“父子”主从关系最极端、最野蛮的表演！</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楷体_GB2312"/>
          <w:szCs w:val="21"/>
        </w:rPr>
        <w:t>在现代世界里，夫主外、妻主内的夫唱妇随极为普遍，甚至妻随夫姓也屡见不鲜。尽管毛泽东高唱“</w:t>
      </w:r>
      <w:r>
        <w:rPr>
          <w:rFonts w:hint="eastAsia" w:ascii="宋体" w:hAnsi="宋体" w:cs="楷体_GB2312"/>
          <w:b/>
          <w:szCs w:val="21"/>
        </w:rPr>
        <w:t>男女平等</w:t>
      </w:r>
      <w:r>
        <w:rPr>
          <w:rFonts w:hint="eastAsia" w:ascii="宋体" w:hAnsi="宋体" w:cs="楷体_GB2312"/>
          <w:szCs w:val="21"/>
        </w:rPr>
        <w:t>”，并将两个女儿改从江青的“李”姓（另说：姓“</w:t>
      </w:r>
      <w:r>
        <w:rPr>
          <w:rFonts w:ascii="宋体" w:hAnsi="宋体"/>
          <w:szCs w:val="21"/>
        </w:rPr>
        <w:t>李</w:t>
      </w:r>
      <w:r>
        <w:rPr>
          <w:rFonts w:hint="eastAsia" w:ascii="宋体" w:hAnsi="宋体"/>
          <w:szCs w:val="21"/>
        </w:rPr>
        <w:t>”是因</w:t>
      </w:r>
      <w:r>
        <w:rPr>
          <w:rFonts w:ascii="宋体" w:hAnsi="宋体"/>
          <w:szCs w:val="21"/>
        </w:rPr>
        <w:t>随毛泽东</w:t>
      </w:r>
      <w:r>
        <w:rPr>
          <w:rFonts w:hint="eastAsia" w:ascii="宋体" w:hAnsi="宋体"/>
          <w:szCs w:val="21"/>
        </w:rPr>
        <w:t>的曾用名“</w:t>
      </w:r>
      <w:r>
        <w:rPr>
          <w:rFonts w:ascii="宋体" w:hAnsi="宋体"/>
          <w:szCs w:val="21"/>
        </w:rPr>
        <w:t>李得胜</w:t>
      </w:r>
      <w:r>
        <w:rPr>
          <w:rFonts w:hint="eastAsia" w:ascii="宋体" w:hAnsi="宋体"/>
          <w:szCs w:val="21"/>
        </w:rPr>
        <w:t>”之故</w:t>
      </w:r>
      <w:r>
        <w:rPr>
          <w:rFonts w:hint="eastAsia" w:ascii="宋体" w:hAnsi="宋体" w:cs="楷体_GB2312"/>
          <w:szCs w:val="21"/>
        </w:rPr>
        <w:t>），但“夫妻”间的主从关系并没因而改变。甚至在毛的家庭里，江青的从属地位是十分明确：她的权利就是服从毛。这也是毛泽东和中共在批判“三纲”中维护“夫妻”主从关系最极端、最伪善的表白！</w:t>
      </w:r>
    </w:p>
    <w:p>
      <w:pPr>
        <w:ind w:firstLine="420" w:firstLineChars="200"/>
        <w:jc w:val="left"/>
        <w:rPr>
          <w:rFonts w:ascii="宋体" w:hAnsi="宋体" w:cs="楷体_GB2312"/>
          <w:szCs w:val="21"/>
        </w:rPr>
      </w:pPr>
    </w:p>
    <w:p>
      <w:pPr>
        <w:ind w:firstLine="420" w:firstLineChars="200"/>
        <w:jc w:val="left"/>
        <w:rPr>
          <w:rFonts w:ascii="宋体" w:hAnsi="宋体" w:cs="楷体_GB2312"/>
          <w:szCs w:val="21"/>
        </w:rPr>
      </w:pPr>
      <w:r>
        <w:rPr>
          <w:rFonts w:hint="eastAsia" w:ascii="宋体" w:hAnsi="宋体" w:cs="宋体"/>
          <w:szCs w:val="21"/>
        </w:rPr>
        <w:t>值得一提的是，在</w:t>
      </w:r>
      <w:r>
        <w:rPr>
          <w:rFonts w:hint="eastAsia" w:ascii="宋体" w:hAnsi="宋体" w:cs="楷体_GB2312"/>
          <w:szCs w:val="21"/>
        </w:rPr>
        <w:t>毛的</w:t>
      </w:r>
      <w:r>
        <w:rPr>
          <w:rFonts w:hint="eastAsia" w:ascii="宋体" w:hAnsi="宋体" w:cs="宋体"/>
          <w:szCs w:val="21"/>
        </w:rPr>
        <w:t>家庭里，江青是个受害者。她是个争强好胜、个性张扬的女人，但她的自由天性被长期约束在服从中，得不到伸张，从而使她的人格走向分裂：一方面在毛面前，她惟命是从，自甘菲薄，甚至在毛的纵欲面前，委屈忍让，不敢声张；另一方面，在他人面前，她专横跋扈，不可一世，恣意宣泄。江青的人格分裂，在成全了毛泽东的同时，却使她自己跌入罪有应得的替罪羊的羊群之中！</w:t>
      </w:r>
    </w:p>
    <w:p>
      <w:pPr>
        <w:ind w:firstLine="420" w:firstLineChars="200"/>
        <w:jc w:val="left"/>
        <w:rPr>
          <w:rFonts w:ascii="宋体" w:hAnsi="宋体" w:cs="宋体"/>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显然，毛泽东和中共把“三纲”主从关系向“主”方一侧极端化的思想，与“三纲五常”中主次、主从相互制约的思想南辕北辙，截然相反。</w:t>
      </w:r>
    </w:p>
    <w:p>
      <w:pPr>
        <w:ind w:firstLine="420" w:firstLineChars="200"/>
        <w:jc w:val="left"/>
        <w:rPr>
          <w:rFonts w:ascii="宋体" w:hAnsi="宋体" w:cs="宋体"/>
          <w:color w:val="000000"/>
          <w:szCs w:val="21"/>
        </w:rPr>
      </w:pPr>
    </w:p>
    <w:p>
      <w:pPr>
        <w:ind w:firstLine="420" w:firstLineChars="200"/>
        <w:jc w:val="left"/>
        <w:rPr>
          <w:rFonts w:ascii="宋体" w:hAnsi="宋体" w:cs="宋体"/>
          <w:color w:val="000000"/>
          <w:szCs w:val="21"/>
        </w:rPr>
      </w:pPr>
      <w:r>
        <w:rPr>
          <w:rFonts w:hint="eastAsia" w:ascii="宋体" w:hAnsi="宋体" w:cs="宋体"/>
          <w:color w:val="000000"/>
          <w:szCs w:val="21"/>
        </w:rPr>
        <w:t>事实确乎如此。如今，现代中央集权主义者继承了古代君主集权主义者的衣钵，在任意曲解上，则有过之而无不及。例如，曾被推崇为“毛泽东宪法”的《中华人民共和国宪法》中明确规定，公民“</w:t>
      </w:r>
      <w:r>
        <w:rPr>
          <w:rFonts w:hint="eastAsia" w:ascii="宋体" w:hAnsi="宋体" w:cs="宋体"/>
          <w:b/>
          <w:color w:val="000000"/>
          <w:szCs w:val="21"/>
        </w:rPr>
        <w:t>有选举权和被选举权</w:t>
      </w:r>
      <w:r>
        <w:rPr>
          <w:rFonts w:hint="eastAsia" w:ascii="宋体" w:hAnsi="宋体" w:cs="宋体"/>
          <w:color w:val="000000"/>
          <w:szCs w:val="21"/>
        </w:rPr>
        <w:t>”，“</w:t>
      </w:r>
      <w:r>
        <w:rPr>
          <w:rFonts w:hint="eastAsia" w:ascii="宋体" w:hAnsi="宋体" w:cs="宋体"/>
          <w:b/>
          <w:color w:val="000000"/>
          <w:szCs w:val="21"/>
        </w:rPr>
        <w:t>有言论、出版、集会、结社、游行、示威的自由</w:t>
      </w:r>
      <w:r>
        <w:rPr>
          <w:rFonts w:hint="eastAsia" w:ascii="宋体" w:hAnsi="宋体" w:cs="宋体"/>
          <w:color w:val="000000"/>
          <w:szCs w:val="21"/>
        </w:rPr>
        <w:t>”，</w:t>
      </w:r>
      <w:r>
        <w:rPr>
          <w:rFonts w:hint="eastAsia"/>
          <w:szCs w:val="21"/>
        </w:rPr>
        <w:t>“</w:t>
      </w:r>
      <w:r>
        <w:rPr>
          <w:rFonts w:hint="eastAsia" w:ascii="宋体" w:hAnsi="宋体" w:cs="宋体"/>
          <w:b/>
          <w:color w:val="000000"/>
          <w:szCs w:val="21"/>
        </w:rPr>
        <w:t>有居住和迁徙的自由</w:t>
      </w:r>
      <w:r>
        <w:rPr>
          <w:rFonts w:hint="eastAsia" w:ascii="宋体" w:hAnsi="宋体" w:cs="宋体"/>
          <w:color w:val="000000"/>
          <w:szCs w:val="21"/>
        </w:rPr>
        <w:t>”，等等。在老百姓享受的自由和民主权利上，“毛泽东宪法”可以与民主国家的自由宪法媲美。但在没有独立的、有效的</w:t>
      </w:r>
      <w:r>
        <w:rPr>
          <w:rFonts w:hint="eastAsia" w:ascii="宋体" w:hAnsi="宋体" w:cs="楷体_GB2312"/>
          <w:szCs w:val="21"/>
        </w:rPr>
        <w:t>制衡</w:t>
      </w:r>
      <w:r>
        <w:rPr>
          <w:rFonts w:hint="eastAsia" w:ascii="宋体" w:hAnsi="宋体" w:cs="宋体"/>
          <w:color w:val="000000"/>
          <w:szCs w:val="21"/>
        </w:rPr>
        <w:t>机制的一党专政下，中央集权主义者学着君主集权主义者任意曲解“三纲五常”那样，毫无顾忌地任意“释法”，使“君民”</w:t>
      </w:r>
      <w:r>
        <w:rPr>
          <w:rFonts w:hint="eastAsia" w:ascii="宋体" w:hAnsi="宋体" w:cs="楷体_GB2312"/>
          <w:color w:val="000000"/>
          <w:szCs w:val="21"/>
        </w:rPr>
        <w:t>主次特别是</w:t>
      </w:r>
      <w:r>
        <w:rPr>
          <w:rFonts w:hint="eastAsia" w:ascii="宋体" w:hAnsi="宋体" w:cs="宋体"/>
          <w:color w:val="000000"/>
          <w:szCs w:val="21"/>
        </w:rPr>
        <w:t>主从关系向“主”方一侧极端化：</w:t>
      </w:r>
      <w:r>
        <w:rPr>
          <w:rFonts w:hint="eastAsia" w:ascii="宋体" w:hAnsi="宋体" w:cs="宋体"/>
          <w:b/>
          <w:bCs/>
          <w:szCs w:val="21"/>
        </w:rPr>
        <w:t>国家领导人被指定，地方各级领导人被上级任命，自由结社被“释”为非法，批评官员被打成右派和反革命，居住和迁徙自由被一纸户口锁定，以及买官、卖官等官本思想泛滥成灾，</w:t>
      </w:r>
      <w:r>
        <w:rPr>
          <w:rFonts w:hint="eastAsia" w:ascii="宋体" w:hAnsi="宋体" w:cs="宋体"/>
          <w:color w:val="000000"/>
          <w:szCs w:val="21"/>
        </w:rPr>
        <w:t>等等，《宪法》中规定的人民群众的民主、自由权利，像古代帝王玩弄“三纲五常”那样，成了中共橱窗里的摆设。遗憾的是，君主集权主义者对“三纲五常”曲解和</w:t>
      </w:r>
      <w:r>
        <w:rPr>
          <w:rFonts w:hint="eastAsia" w:ascii="宋体" w:hAnsi="宋体" w:cs="楷体_GB2312"/>
          <w:color w:val="000000"/>
          <w:szCs w:val="21"/>
        </w:rPr>
        <w:t>主次特别是</w:t>
      </w:r>
      <w:r>
        <w:rPr>
          <w:rFonts w:hint="eastAsia" w:ascii="宋体" w:hAnsi="宋体" w:cs="宋体"/>
          <w:color w:val="000000"/>
          <w:szCs w:val="21"/>
        </w:rPr>
        <w:t>主从关系向“主”方一侧极端化的愚弄，</w:t>
      </w:r>
      <w:r>
        <w:rPr>
          <w:rFonts w:hint="eastAsia" w:ascii="宋体" w:hAnsi="宋体" w:cs="宋体"/>
          <w:szCs w:val="21"/>
        </w:rPr>
        <w:t>被“打倒孔家店”激进的前辈们错读，讥讽“仁义道德”为“</w:t>
      </w:r>
      <w:r>
        <w:rPr>
          <w:rFonts w:hint="eastAsia" w:ascii="宋体" w:hAnsi="宋体" w:cs="宋体"/>
          <w:b/>
          <w:szCs w:val="21"/>
        </w:rPr>
        <w:t>吃人</w:t>
      </w:r>
      <w:r>
        <w:rPr>
          <w:rFonts w:hint="eastAsia" w:ascii="宋体" w:hAnsi="宋体" w:cs="宋体"/>
          <w:szCs w:val="21"/>
        </w:rPr>
        <w:t>”，</w:t>
      </w:r>
      <w:r>
        <w:rPr>
          <w:rFonts w:hint="eastAsia" w:ascii="宋体" w:hAnsi="宋体" w:cs="宋体"/>
          <w:color w:val="000000"/>
          <w:szCs w:val="21"/>
        </w:rPr>
        <w:t>而中央集权主义者亦即马列加秦始皇主义者，则</w:t>
      </w:r>
      <w:r>
        <w:rPr>
          <w:rFonts w:hint="eastAsia" w:ascii="宋体" w:hAnsi="宋体" w:cs="宋体"/>
          <w:szCs w:val="21"/>
        </w:rPr>
        <w:t>将其</w:t>
      </w:r>
      <w:r>
        <w:rPr>
          <w:rFonts w:hint="eastAsia" w:ascii="宋体" w:hAnsi="宋体" w:cs="宋体"/>
          <w:color w:val="000000"/>
          <w:szCs w:val="21"/>
        </w:rPr>
        <w:t>责任</w:t>
      </w:r>
      <w:r>
        <w:rPr>
          <w:rFonts w:hint="eastAsia" w:ascii="宋体" w:hAnsi="宋体" w:cs="宋体"/>
          <w:szCs w:val="21"/>
        </w:rPr>
        <w:t>栽赃到孔孟身上</w:t>
      </w:r>
      <w:r>
        <w:rPr>
          <w:rFonts w:hint="eastAsia" w:ascii="宋体" w:hAnsi="宋体" w:cs="宋体"/>
          <w:color w:val="000000"/>
          <w:szCs w:val="21"/>
        </w:rPr>
        <w:t>，称其为“</w:t>
      </w:r>
      <w:r>
        <w:rPr>
          <w:rFonts w:hint="eastAsia" w:ascii="宋体" w:hAnsi="宋体" w:cs="楷体_GB2312"/>
          <w:b/>
          <w:bCs/>
          <w:color w:val="000000"/>
          <w:szCs w:val="21"/>
        </w:rPr>
        <w:t>套在中国人民身上的精神枷锁</w:t>
      </w:r>
      <w:r>
        <w:rPr>
          <w:rFonts w:hint="eastAsia" w:ascii="宋体" w:hAnsi="宋体" w:cs="宋体"/>
          <w:color w:val="000000"/>
          <w:szCs w:val="21"/>
        </w:rPr>
        <w:t>”，辱骂</w:t>
      </w:r>
      <w:r>
        <w:rPr>
          <w:rFonts w:hint="eastAsia" w:ascii="宋体" w:hAnsi="宋体" w:cs="宋体"/>
          <w:szCs w:val="21"/>
        </w:rPr>
        <w:t>其</w:t>
      </w:r>
      <w:r>
        <w:rPr>
          <w:rFonts w:hint="eastAsia" w:ascii="宋体" w:hAnsi="宋体" w:cs="宋体"/>
          <w:color w:val="000000"/>
          <w:szCs w:val="21"/>
        </w:rPr>
        <w:t>为“</w:t>
      </w:r>
      <w:r>
        <w:rPr>
          <w:rFonts w:hint="eastAsia" w:ascii="宋体" w:hAnsi="宋体" w:cs="宋体"/>
          <w:b/>
          <w:color w:val="000000"/>
          <w:szCs w:val="21"/>
        </w:rPr>
        <w:t>男盗女娼</w:t>
      </w:r>
      <w:r>
        <w:rPr>
          <w:rFonts w:hint="eastAsia" w:ascii="宋体" w:hAnsi="宋体" w:cs="宋体"/>
          <w:color w:val="000000"/>
          <w:szCs w:val="21"/>
        </w:rPr>
        <w:t>”。因此，许多正直的史家大声疾呼：“打倒孔家店”和批判孔孟之道，是二十世纪共产党制造的最大冤案！</w:t>
      </w:r>
    </w:p>
    <w:p>
      <w:pPr>
        <w:ind w:firstLine="420" w:firstLineChars="200"/>
        <w:jc w:val="left"/>
        <w:rPr>
          <w:rFonts w:ascii="宋体" w:hAnsi="宋体" w:cs="楷体_GB2312"/>
          <w:color w:val="000000"/>
          <w:szCs w:val="21"/>
        </w:rPr>
      </w:pPr>
    </w:p>
    <w:p>
      <w:pPr>
        <w:ind w:firstLine="420" w:firstLineChars="200"/>
        <w:jc w:val="left"/>
        <w:rPr>
          <w:rFonts w:ascii="宋体" w:hAnsi="宋体" w:cs="楷体_GB2312"/>
          <w:color w:val="000000"/>
          <w:szCs w:val="21"/>
        </w:rPr>
      </w:pPr>
      <w:r>
        <w:rPr>
          <w:rFonts w:hint="eastAsia" w:ascii="宋体" w:hAnsi="宋体" w:cs="楷体_GB2312"/>
          <w:color w:val="000000"/>
          <w:szCs w:val="21"/>
        </w:rPr>
        <w:t>尽管有人认为，“三纲五常”无法节制皇权，有人说向专制独裁者游说“孔孟仁政”等于与虎谋皮，但笔者仍然认为：在“五四运动”中，如果没有李大钊、陈独秀等共产党人引进马列主义，以孔孟之道为核心的儒释道文化，会自然而然地从伦理道德层面进入法律范畴，与“德赛先生”所代表的现代文明的普世价值融合在一起，造福于中华民族。尽管历史不能假设，但不容否定的是，今日民主和科学发达之</w:t>
      </w:r>
      <w:r>
        <w:rPr>
          <w:rFonts w:hint="eastAsia" w:ascii="宋体" w:hAnsi="宋体" w:cs="楷体_GB2312"/>
          <w:b/>
          <w:color w:val="000000"/>
          <w:szCs w:val="21"/>
        </w:rPr>
        <w:t>港</w:t>
      </w:r>
      <w:r>
        <w:rPr>
          <w:rFonts w:hint="eastAsia" w:ascii="宋体" w:hAnsi="宋体" w:cs="楷体_GB2312"/>
          <w:color w:val="000000"/>
          <w:szCs w:val="21"/>
        </w:rPr>
        <w:t>、</w:t>
      </w:r>
      <w:r>
        <w:rPr>
          <w:rFonts w:hint="eastAsia" w:ascii="宋体" w:hAnsi="宋体" w:cs="楷体_GB2312"/>
          <w:b/>
          <w:color w:val="000000"/>
          <w:szCs w:val="21"/>
        </w:rPr>
        <w:t>澳</w:t>
      </w:r>
      <w:r>
        <w:rPr>
          <w:rFonts w:hint="eastAsia" w:ascii="宋体" w:hAnsi="宋体" w:cs="楷体_GB2312"/>
          <w:color w:val="000000"/>
          <w:szCs w:val="21"/>
        </w:rPr>
        <w:t>、</w:t>
      </w:r>
      <w:r>
        <w:rPr>
          <w:rFonts w:hint="eastAsia" w:ascii="宋体" w:hAnsi="宋体" w:cs="楷体_GB2312"/>
          <w:b/>
          <w:color w:val="000000"/>
          <w:szCs w:val="21"/>
        </w:rPr>
        <w:t>台</w:t>
      </w:r>
      <w:r>
        <w:rPr>
          <w:rFonts w:hint="eastAsia" w:ascii="宋体" w:hAnsi="宋体" w:cs="楷体_GB2312"/>
          <w:color w:val="000000"/>
          <w:szCs w:val="21"/>
        </w:rPr>
        <w:t>和</w:t>
      </w:r>
      <w:r>
        <w:rPr>
          <w:rFonts w:hint="eastAsia" w:ascii="宋体" w:hAnsi="宋体" w:cs="楷体_GB2312"/>
          <w:b/>
          <w:color w:val="000000"/>
          <w:szCs w:val="21"/>
        </w:rPr>
        <w:t>新加坡</w:t>
      </w:r>
      <w:r>
        <w:rPr>
          <w:rFonts w:hint="eastAsia" w:ascii="宋体" w:hAnsi="宋体" w:cs="楷体_GB2312"/>
          <w:color w:val="000000"/>
          <w:szCs w:val="21"/>
        </w:rPr>
        <w:t>，正是儒释道文化与“德赛先生”相融合的历史见证！</w:t>
      </w:r>
    </w:p>
    <w:p>
      <w:pPr>
        <w:ind w:firstLine="420" w:firstLineChars="200"/>
        <w:jc w:val="left"/>
        <w:rPr>
          <w:rFonts w:ascii="宋体" w:hAnsi="宋体" w:cs="宋体"/>
          <w:color w:val="000000"/>
          <w:szCs w:val="21"/>
        </w:rPr>
      </w:pPr>
    </w:p>
    <w:p>
      <w:pPr>
        <w:ind w:firstLine="420" w:firstLineChars="200"/>
        <w:jc w:val="left"/>
        <w:rPr>
          <w:rFonts w:ascii="宋体" w:hAnsi="宋体" w:cs="楷体_GB2312"/>
          <w:color w:val="000000"/>
          <w:szCs w:val="21"/>
        </w:rPr>
      </w:pPr>
      <w:r>
        <w:rPr>
          <w:rFonts w:hint="eastAsia" w:ascii="宋体" w:hAnsi="宋体" w:cs="宋体"/>
          <w:color w:val="000000"/>
          <w:szCs w:val="21"/>
        </w:rPr>
        <w:t>但到二十一世纪的今天，孔孟冤案还在继续。据报导，2011年1月11日上午，中国有识之士在天安门广场举行孔子塑像落成仪式，</w:t>
      </w:r>
      <w:r>
        <w:rPr>
          <w:rFonts w:hint="eastAsia" w:ascii="宋体" w:hAnsi="宋体" w:cs="楷体_GB2312"/>
          <w:color w:val="000000"/>
          <w:szCs w:val="21"/>
        </w:rPr>
        <w:t>9.5米高的孔子塑像竖立</w:t>
      </w:r>
      <w:r>
        <w:rPr>
          <w:rFonts w:hint="eastAsia" w:ascii="宋体" w:hAnsi="宋体" w:cs="宋体"/>
          <w:color w:val="000000"/>
          <w:szCs w:val="21"/>
        </w:rPr>
        <w:t>在中国国家博物馆北门。可是到了</w:t>
      </w:r>
      <w:r>
        <w:rPr>
          <w:rFonts w:hint="eastAsia" w:ascii="宋体" w:hAnsi="宋体" w:cs="楷体_GB2312"/>
          <w:color w:val="000000"/>
          <w:szCs w:val="21"/>
        </w:rPr>
        <w:t>4月20日深夜，中国伟大思想家孔子塑像竟被撤走！——一竖一撤，仅存100天的文明被腰斩了。原来，竖立孔子塑像遭到了毛左们的肆意攻击，诟称“</w:t>
      </w:r>
      <w:r>
        <w:rPr>
          <w:rFonts w:hint="eastAsia" w:ascii="宋体" w:hAnsi="宋体" w:cs="楷体_GB2312"/>
          <w:b/>
          <w:color w:val="000000"/>
          <w:szCs w:val="21"/>
        </w:rPr>
        <w:t>今天搞的这个‘百日复古’，其性质完全是反动之举，是历史倒退</w:t>
      </w:r>
      <w:r>
        <w:rPr>
          <w:rFonts w:hint="eastAsia" w:ascii="宋体" w:hAnsi="宋体" w:cs="楷体_GB2312"/>
          <w:color w:val="000000"/>
          <w:szCs w:val="21"/>
        </w:rPr>
        <w:t>！”文明被诋毁为复古、倒退，可见，毛泽东的阴魂不散，马列加秦始皇主义还在肆虐中华。</w:t>
      </w:r>
      <w:r>
        <w:rPr>
          <w:rFonts w:hint="eastAsia" w:ascii="宋体" w:hAnsi="宋体" w:cs="楷体_GB2312"/>
          <w:b/>
          <w:bCs/>
          <w:szCs w:val="21"/>
        </w:rPr>
        <w:t>笔者呼吁</w:t>
      </w:r>
      <w:r>
        <w:rPr>
          <w:rFonts w:hint="eastAsia" w:ascii="宋体" w:hAnsi="宋体" w:cs="楷体_GB2312"/>
          <w:b/>
          <w:bCs/>
          <w:color w:val="000000"/>
          <w:szCs w:val="21"/>
        </w:rPr>
        <w:t>：</w:t>
      </w:r>
    </w:p>
    <w:p>
      <w:pPr>
        <w:ind w:firstLine="420" w:firstLineChars="200"/>
        <w:jc w:val="left"/>
        <w:rPr>
          <w:rFonts w:ascii="宋体" w:hAnsi="宋体" w:cs="楷体_GB2312"/>
          <w:color w:val="000000"/>
          <w:szCs w:val="21"/>
        </w:rPr>
      </w:pPr>
    </w:p>
    <w:p>
      <w:pPr>
        <w:ind w:firstLine="422" w:firstLineChars="200"/>
        <w:jc w:val="left"/>
        <w:rPr>
          <w:rFonts w:ascii="宋体" w:hAnsi="宋体" w:cs="宋体"/>
          <w:b/>
          <w:bCs/>
          <w:color w:val="000000"/>
          <w:szCs w:val="21"/>
        </w:rPr>
      </w:pPr>
      <w:r>
        <w:rPr>
          <w:rFonts w:hint="eastAsia" w:ascii="宋体" w:hAnsi="宋体" w:cs="楷体_GB2312"/>
          <w:b/>
          <w:bCs/>
          <w:color w:val="000000"/>
          <w:szCs w:val="21"/>
        </w:rPr>
        <w:t>中国人要清醒起来，</w:t>
      </w:r>
      <w:r>
        <w:rPr>
          <w:rFonts w:hint="eastAsia" w:ascii="宋体" w:hAnsi="宋体" w:cs="宋体"/>
          <w:b/>
          <w:bCs/>
          <w:color w:val="000000"/>
          <w:szCs w:val="21"/>
        </w:rPr>
        <w:t>现在已经到正本清源还孔孟之道以清白的时候了！</w:t>
      </w:r>
    </w:p>
    <w:p>
      <w:pPr>
        <w:ind w:firstLine="525" w:firstLineChars="249"/>
        <w:jc w:val="left"/>
        <w:rPr>
          <w:rFonts w:ascii="宋体" w:hAnsi="宋体" w:cs="楷体_GB2312"/>
          <w:b/>
          <w:szCs w:val="21"/>
        </w:rPr>
      </w:pPr>
      <w:bookmarkStart w:id="7" w:name="第二节34"/>
      <w:bookmarkEnd w:id="7"/>
    </w:p>
    <w:p/>
    <w:p/>
    <w:p>
      <w:pPr>
        <w:ind w:firstLine="422" w:firstLineChars="200"/>
        <w:rPr>
          <w:rFonts w:hint="eastAsia" w:cs="楷体" w:asciiTheme="minorEastAsia" w:hAnsiTheme="minorEastAsia" w:eastAsiaTheme="minorEastAsia"/>
          <w:b/>
          <w:bCs/>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、文王</w:t>
      </w:r>
    </w:p>
    <w:p>
      <w:pPr>
        <w:ind w:firstLine="420" w:firstLineChars="200"/>
        <w:rPr>
          <w:rFonts w:cs="楷体" w:asciiTheme="minorEastAsia" w:hAnsiTheme="minorEastAsia" w:eastAsiaTheme="minorEastAsia"/>
          <w:bCs/>
          <w:szCs w:val="21"/>
        </w:rPr>
      </w:pPr>
      <w:r>
        <w:rPr>
          <w:rFonts w:hint="eastAsia" w:cs="楷体" w:asciiTheme="minorEastAsia" w:hAnsiTheme="minorEastAsia" w:eastAsiaTheme="minorEastAsia"/>
          <w:bCs/>
          <w:szCs w:val="21"/>
        </w:rPr>
        <w:t>周公旦辅佐文王孙、武王子成王，把武王统一中国后的周朝疆土，分封了800多个诸侯国，或曰附属国、仆从国，而非文王。</w:t>
      </w:r>
    </w:p>
    <w:p>
      <w:pPr>
        <w:ind w:firstLine="420" w:firstLineChars="200"/>
        <w:rPr>
          <w:rFonts w:cs="楷体" w:asciiTheme="minorEastAsia" w:hAnsiTheme="minorEastAsia" w:eastAsiaTheme="minorEastAsia"/>
          <w:bCs/>
          <w:szCs w:val="21"/>
        </w:rPr>
      </w:pPr>
    </w:p>
    <w:p>
      <w:pPr>
        <w:ind w:firstLine="421"/>
        <w:jc w:val="left"/>
        <w:rPr>
          <w:rFonts w:hint="eastAsia" w:cs="楷体" w:asciiTheme="minorEastAsia" w:hAnsiTheme="minorEastAsia" w:eastAsiaTheme="minorEastAsia"/>
          <w:b/>
          <w:bCs/>
          <w:szCs w:val="21"/>
        </w:rPr>
      </w:pPr>
      <w:bookmarkStart w:id="8" w:name="附3封建"/>
      <w:bookmarkEnd w:id="8"/>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2</w:t>
      </w:r>
      <w:r>
        <w:rPr>
          <w:rFonts w:hint="eastAsia" w:cs="楷体" w:asciiTheme="minorEastAsia" w:hAnsiTheme="minorEastAsia" w:eastAsiaTheme="minorEastAsia"/>
          <w:b/>
          <w:bCs/>
          <w:szCs w:val="21"/>
        </w:rPr>
        <w:t>、封建说</w:t>
      </w:r>
    </w:p>
    <w:p>
      <w:pPr>
        <w:ind w:firstLine="420" w:firstLineChars="200"/>
        <w:jc w:val="left"/>
        <w:rPr>
          <w:rFonts w:cs="楷体" w:asciiTheme="minorEastAsia" w:hAnsiTheme="minorEastAsia" w:eastAsiaTheme="minorEastAsia"/>
          <w:szCs w:val="21"/>
        </w:rPr>
      </w:pPr>
      <w:r>
        <w:rPr>
          <w:rFonts w:hint="eastAsia" w:cs="楷体" w:asciiTheme="minorEastAsia" w:hAnsiTheme="minorEastAsia" w:eastAsiaTheme="minorEastAsia"/>
          <w:szCs w:val="21"/>
        </w:rPr>
        <w:t>“封建”一词本义是“封诸侯、建藩卫”，即分封土地，建立诸侯国，是西周的政治体制。但自马列传入中国后，“封建”一词已脱离了原来古代的蕴涵而被赋予了新义。对此，有学者称其为“概念错位”。在中共文件和毛泽东的著作里，封建主义成了代表地主阶级的君主集权主义政治体制的代名词，而且妇孺皆知。根据“约定俗成”语法规则，本书“封建”一词暂从“俗成”。</w:t>
      </w:r>
    </w:p>
    <w:p>
      <w:pPr>
        <w:ind w:firstLine="422" w:firstLineChars="200"/>
        <w:jc w:val="left"/>
        <w:rPr>
          <w:rFonts w:cs="楷体" w:asciiTheme="minorEastAsia" w:hAnsiTheme="minorEastAsia" w:eastAsiaTheme="minorEastAsia"/>
          <w:b/>
          <w:bCs/>
          <w:szCs w:val="21"/>
        </w:rPr>
      </w:pPr>
    </w:p>
    <w:p>
      <w:pPr>
        <w:jc w:val="left"/>
        <w:rPr>
          <w:rFonts w:cs="楷体" w:asciiTheme="minorEastAsia" w:hAnsiTheme="minorEastAsia" w:eastAsiaTheme="minorEastAsia"/>
          <w:b/>
          <w:bCs/>
          <w:szCs w:val="21"/>
        </w:rPr>
      </w:pPr>
      <w:bookmarkStart w:id="9" w:name="附4猫论"/>
      <w:bookmarkEnd w:id="9"/>
      <w:r>
        <w:rPr>
          <w:rFonts w:hint="eastAsia" w:cs="楷体" w:asciiTheme="minorEastAsia" w:hAnsiTheme="minorEastAsia" w:eastAsiaTheme="minorEastAsia"/>
          <w:b/>
          <w:bCs/>
          <w:szCs w:val="21"/>
        </w:rPr>
        <w:t xml:space="preserve">    附</w:t>
      </w:r>
      <w:r>
        <w:rPr>
          <w:rFonts w:hint="eastAsia" w:cs="楷体" w:asciiTheme="minorEastAsia" w:hAnsiTheme="minorEastAsia" w:eastAsiaTheme="minorEastAsia"/>
          <w:b/>
          <w:bCs/>
          <w:szCs w:val="21"/>
          <w:lang w:val="en-US" w:eastAsia="zh-CN"/>
        </w:rPr>
        <w:t>3</w:t>
      </w:r>
      <w:r>
        <w:rPr>
          <w:rFonts w:hint="eastAsia" w:cs="楷体" w:asciiTheme="minorEastAsia" w:hAnsiTheme="minorEastAsia" w:eastAsiaTheme="minorEastAsia"/>
          <w:b/>
          <w:bCs/>
          <w:szCs w:val="21"/>
        </w:rPr>
        <w:t>、“猫论”</w:t>
      </w:r>
    </w:p>
    <w:p>
      <w:pPr>
        <w:ind w:firstLine="420" w:firstLineChars="200"/>
        <w:jc w:val="left"/>
        <w:rPr>
          <w:rFonts w:hint="eastAsia" w:cs="楷体" w:asciiTheme="minorEastAsia" w:hAnsiTheme="minorEastAsia" w:eastAsiaTheme="minorEastAsia"/>
          <w:szCs w:val="21"/>
        </w:rPr>
      </w:pPr>
      <w:r>
        <w:rPr>
          <w:rFonts w:hint="eastAsia" w:cs="楷体" w:asciiTheme="minorEastAsia" w:hAnsiTheme="minorEastAsia" w:eastAsiaTheme="minorEastAsia"/>
          <w:szCs w:val="21"/>
        </w:rPr>
        <w:t>邓小平说：“不管黑猫白猫，抓住耗子就是好猫。”比喻只要能增加粮食生产，不管他姓资（资本主义）或姓社（社会主义）。</w:t>
      </w:r>
    </w:p>
    <w:p>
      <w:pPr>
        <w:rPr>
          <w:rFonts w:cs="楷体" w:asciiTheme="minorEastAsia" w:hAnsiTheme="minorEastAsia" w:eastAsiaTheme="minorEastAsia"/>
          <w:szCs w:val="21"/>
        </w:rPr>
      </w:pPr>
      <w:r>
        <w:rPr>
          <w:rFonts w:hint="eastAsia" w:cs="楷体" w:asciiTheme="minorEastAsia" w:hAnsiTheme="minorEastAsia" w:eastAsiaTheme="minorEastAsia"/>
          <w:szCs w:val="21"/>
        </w:rPr>
        <w:t xml:space="preserve"> </w:t>
      </w:r>
      <w:bookmarkStart w:id="10" w:name="附5八荣辱"/>
      <w:bookmarkEnd w:id="10"/>
      <w:r>
        <w:rPr>
          <w:rFonts w:hint="eastAsia" w:cs="楷体" w:asciiTheme="minorEastAsia" w:hAnsiTheme="minorEastAsia" w:eastAsiaTheme="minorEastAsia"/>
          <w:szCs w:val="21"/>
          <w:lang w:val="en-US" w:eastAsia="zh-CN"/>
        </w:rPr>
        <w:t xml:space="preserve">  </w:t>
      </w: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4</w:t>
      </w:r>
      <w:r>
        <w:rPr>
          <w:rFonts w:hint="eastAsia" w:cs="楷体" w:asciiTheme="minorEastAsia" w:hAnsiTheme="minorEastAsia" w:eastAsiaTheme="minorEastAsia"/>
          <w:b/>
          <w:bCs/>
          <w:szCs w:val="21"/>
        </w:rPr>
        <w:t>、“八荣八耻”</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2006年3月4日，中共总书记胡锦涛发表了“关于树立社会主义荣辱观”的讲话。他提出的荣辱观是：以热爱祖国为荣，以危害祖国为耻；以服务人民为荣，以背离人民为耻；以崇尚科学为荣，以愚昧无知为耻；以辛勤劳动为荣，以好逸恶劳为耻；以团结互助为荣，以损人利己为耻；以诚实守信为荣，以见利忘义为耻；以遵纪守法为荣，以违法乱纪为耻；以艰苦奋斗为荣，以骄奢淫逸为耻。</w:t>
      </w:r>
    </w:p>
    <w:p>
      <w:pPr>
        <w:ind w:firstLine="420" w:firstLineChars="200"/>
        <w:jc w:val="left"/>
        <w:rPr>
          <w:rFonts w:hint="eastAsia" w:cs="楷体" w:asciiTheme="minorEastAsia" w:hAnsiTheme="minorEastAsia" w:eastAsiaTheme="minorEastAsia"/>
          <w:szCs w:val="21"/>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E636555"/>
    <w:rsid w:val="4E6365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 w:type="character" w:customStyle="1" w:styleId="6">
    <w:name w:val="headline-content"/>
    <w:basedOn w:val="3"/>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2024-01-19T09:38:00Z</dcterms:created>
  <dc:creator>Administrator</dc:creator>
  <cp:lastModifiedBy>Administrator</cp:lastModifiedBy>
  <dcterms:modified xsi:type="dcterms:W3CDTF">2024-01-19T09:57:09Z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2172AA0442A14A2EBD806A3A4E061C68_11</vt:lpwstr>
  </property>
</Properties>
</file>