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beforeAutospacing="0" w:after="0" w:afterAutospacing="0"/>
        <w:jc w:val="center"/>
        <w:rPr>
          <w:rFonts w:hint="eastAsia" w:eastAsia="宋体"/>
          <w:b/>
          <w:sz w:val="21"/>
          <w:szCs w:val="21"/>
          <w:lang w:eastAsia="zh-CN"/>
        </w:rPr>
      </w:pPr>
      <w:r>
        <w:rPr>
          <w:rFonts w:hint="eastAsia"/>
          <w:b/>
          <w:sz w:val="21"/>
          <w:szCs w:val="21"/>
        </w:rPr>
        <w:t>天灾人祸</w:t>
      </w:r>
      <w:r>
        <w:rPr>
          <w:rFonts w:hint="eastAsia"/>
          <w:b/>
          <w:sz w:val="21"/>
          <w:szCs w:val="21"/>
          <w:lang w:eastAsia="zh-CN"/>
        </w:rPr>
        <w:t>祖龙死</w:t>
      </w:r>
      <w:bookmarkStart w:id="4" w:name="_GoBack"/>
      <w:bookmarkEnd w:id="4"/>
    </w:p>
    <w:p>
      <w:pPr>
        <w:pStyle w:val="2"/>
        <w:spacing w:before="0" w:beforeAutospacing="0" w:after="0" w:afterAutospacing="0"/>
        <w:jc w:val="center"/>
        <w:rPr>
          <w:rFonts w:hint="eastAsia"/>
          <w:b/>
          <w:sz w:val="21"/>
          <w:szCs w:val="21"/>
        </w:rPr>
      </w:pPr>
    </w:p>
    <w:p>
      <w:pPr>
        <w:pStyle w:val="2"/>
        <w:spacing w:before="0" w:beforeAutospacing="0" w:after="0" w:afterAutospacing="0"/>
        <w:jc w:val="center"/>
        <w:rPr>
          <w:rFonts w:hint="default" w:eastAsia="宋体"/>
          <w:b/>
          <w:sz w:val="21"/>
          <w:szCs w:val="21"/>
          <w:lang w:val="en-US" w:eastAsia="zh-CN"/>
        </w:rPr>
      </w:pPr>
      <w:r>
        <w:rPr>
          <w:rFonts w:hint="eastAsia"/>
          <w:b w:val="0"/>
          <w:bCs/>
          <w:sz w:val="21"/>
          <w:szCs w:val="21"/>
          <w:lang w:val="en-US" w:eastAsia="zh-CN"/>
        </w:rPr>
        <w:t>作者 于松然</w:t>
      </w:r>
    </w:p>
    <w:p>
      <w:pPr>
        <w:pStyle w:val="2"/>
        <w:spacing w:before="0" w:beforeAutospacing="0" w:after="0" w:afterAutospacing="0"/>
        <w:ind w:firstLine="422" w:firstLineChars="200"/>
        <w:rPr>
          <w:b/>
          <w:sz w:val="21"/>
          <w:szCs w:val="21"/>
        </w:rPr>
      </w:pPr>
    </w:p>
    <w:p>
      <w:pPr>
        <w:pStyle w:val="2"/>
        <w:spacing w:before="0" w:beforeAutospacing="0" w:after="0" w:afterAutospacing="0"/>
        <w:ind w:firstLine="420" w:firstLineChars="200"/>
        <w:rPr>
          <w:sz w:val="21"/>
          <w:szCs w:val="21"/>
        </w:rPr>
      </w:pPr>
      <w:r>
        <w:rPr>
          <w:rFonts w:hint="eastAsia"/>
          <w:sz w:val="21"/>
          <w:szCs w:val="21"/>
        </w:rPr>
        <w:t>中共是个一惯以“伟大、光荣、正确”自居的党，它的领袖都是“伟光正”的化身。因此，他们没有认错、道歉的习惯，也没有下“罪己诏”的义务，拒绝像古代帝王在大灾大难面前责备自己有不道言行而触犯“天条”那样。如果发生了某种无法回避的错误，转移视线的本能，使他们不是将错误归咎于天灾，便是归咎于阶级敌人的破坏，这几乎成了他们的行为准则。但当人们不相信阶级敌人会有那么大的能量来制造大灾大难时，他们也不会硬揪阶级敌人来充当替罪羊，却能制造出新的“行为准则”来：“</w:t>
      </w:r>
      <w:r>
        <w:rPr>
          <w:rFonts w:hint="eastAsia"/>
          <w:b/>
          <w:bCs/>
          <w:sz w:val="21"/>
          <w:szCs w:val="21"/>
        </w:rPr>
        <w:t>把坏事变成好事</w:t>
      </w:r>
      <w:r>
        <w:rPr>
          <w:rFonts w:hint="eastAsia"/>
          <w:sz w:val="21"/>
          <w:szCs w:val="21"/>
        </w:rPr>
        <w:t>”。为此，他们利用“舆论一律”的无产阶级专政利器，命令全国所有媒体大喊大叫：一方面把大灾大难中“坏事”即人祸因素，捂得严严实实，洗得干干净净，使人们无法知道真情，看到实景；另一方面把抗灾救灾中“好事”即党和政府抗灾救灾中的积极活动，无限放大，从而达到“把坏事变成好事”的目的。于是，一条新的媒体报导原则又被他们制造了出来：</w:t>
      </w:r>
      <w:r>
        <w:rPr>
          <w:rFonts w:hint="eastAsia"/>
          <w:b/>
          <w:bCs/>
          <w:sz w:val="21"/>
          <w:szCs w:val="21"/>
        </w:rPr>
        <w:t>灾难不是新闻，抗灾救灾才是新闻</w:t>
      </w:r>
      <w:r>
        <w:rPr>
          <w:rFonts w:hint="eastAsia"/>
          <w:sz w:val="21"/>
          <w:szCs w:val="21"/>
        </w:rPr>
        <w:t>。据报导，这条报导原则，早在1950年已开始强制实行，到今天，早已成了报喜不报忧之</w:t>
      </w:r>
      <w:r>
        <w:rPr>
          <w:rFonts w:hint="eastAsia"/>
          <w:b/>
          <w:bCs/>
          <w:sz w:val="21"/>
          <w:szCs w:val="21"/>
        </w:rPr>
        <w:t>赤文化传统</w:t>
      </w:r>
      <w:r>
        <w:rPr>
          <w:rFonts w:hint="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2" w:firstLineChars="200"/>
        <w:rPr>
          <w:color w:val="000000"/>
          <w:sz w:val="21"/>
          <w:szCs w:val="21"/>
        </w:rPr>
      </w:pPr>
      <w:bookmarkStart w:id="0" w:name="第四节1"/>
      <w:bookmarkEnd w:id="0"/>
      <w:r>
        <w:rPr>
          <w:rFonts w:hint="eastAsia"/>
          <w:b/>
          <w:sz w:val="21"/>
          <w:szCs w:val="21"/>
        </w:rPr>
        <w:t>1、板桥</w:t>
      </w:r>
      <w:r>
        <w:rPr>
          <w:rFonts w:hint="eastAsia"/>
          <w:b/>
          <w:color w:val="000000"/>
          <w:sz w:val="21"/>
          <w:szCs w:val="21"/>
        </w:rPr>
        <w:t>溃坝说革命</w:t>
      </w:r>
      <w:r>
        <w:rPr>
          <w:rFonts w:hint="eastAsia"/>
          <w:sz w:val="18"/>
          <w:szCs w:val="18"/>
        </w:rPr>
        <w:t xml:space="preserve">         </w:t>
      </w:r>
    </w:p>
    <w:p>
      <w:pPr>
        <w:pStyle w:val="2"/>
        <w:spacing w:before="0" w:beforeAutospacing="0" w:after="0" w:afterAutospacing="0"/>
        <w:rPr>
          <w:sz w:val="21"/>
          <w:szCs w:val="21"/>
        </w:rPr>
      </w:pPr>
    </w:p>
    <w:tbl>
      <w:tblPr>
        <w:tblStyle w:val="3"/>
        <w:tblpPr w:leftFromText="180" w:rightFromText="180" w:vertAnchor="text" w:horzAnchor="margin" w:tblpXSpec="right" w:tblpY="6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trPr>
        <w:tc>
          <w:tcPr>
            <w:tcW w:w="2580" w:type="dxa"/>
            <w:tcBorders>
              <w:top w:val="triple" w:color="auto" w:sz="4" w:space="0"/>
              <w:left w:val="triple" w:color="auto" w:sz="4" w:space="0"/>
              <w:bottom w:val="triple" w:color="auto" w:sz="4" w:space="0"/>
              <w:right w:val="triple" w:color="auto" w:sz="4" w:space="0"/>
            </w:tcBorders>
          </w:tcPr>
          <w:p>
            <w:pPr>
              <w:pStyle w:val="2"/>
              <w:spacing w:before="0" w:beforeAutospacing="0" w:after="0" w:afterAutospacing="0"/>
              <w:rPr>
                <w:sz w:val="21"/>
                <w:szCs w:val="21"/>
              </w:rPr>
            </w:pPr>
            <w:r>
              <w:rPr>
                <w:rFonts w:hint="eastAsia"/>
                <w:sz w:val="21"/>
                <w:szCs w:val="21"/>
              </w:rPr>
              <w:drawing>
                <wp:inline distT="0" distB="0" distL="0" distR="0">
                  <wp:extent cx="1454150" cy="1028700"/>
                  <wp:effectExtent l="0" t="0" r="12700" b="0"/>
                  <wp:docPr id="60" name="图片 42" descr="板桥水库大坝被洪水冲坝后的惨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2" descr="板桥水库大坝被洪水冲坝后的惨境。"/>
                          <pic:cNvPicPr>
                            <a:picLocks noChangeAspect="1" noChangeArrowheads="1"/>
                          </pic:cNvPicPr>
                        </pic:nvPicPr>
                        <pic:blipFill>
                          <a:blip r:embed="rId4" cstate="print"/>
                          <a:srcRect/>
                          <a:stretch>
                            <a:fillRect/>
                          </a:stretch>
                        </pic:blipFill>
                        <pic:spPr>
                          <a:xfrm>
                            <a:off x="0" y="0"/>
                            <a:ext cx="1454150" cy="1028700"/>
                          </a:xfrm>
                          <a:prstGeom prst="rect">
                            <a:avLst/>
                          </a:prstGeom>
                          <a:noFill/>
                          <a:ln w="9525">
                            <a:noFill/>
                            <a:miter lim="800000"/>
                            <a:headEnd/>
                            <a:tailEnd/>
                          </a:ln>
                        </pic:spPr>
                      </pic:pic>
                    </a:graphicData>
                  </a:graphic>
                </wp:inline>
              </w:drawing>
            </w:r>
          </w:p>
          <w:p>
            <w:pPr>
              <w:pStyle w:val="2"/>
              <w:spacing w:before="0" w:beforeAutospacing="0" w:after="0" w:afterAutospacing="0"/>
              <w:jc w:val="center"/>
              <w:rPr>
                <w:sz w:val="21"/>
                <w:szCs w:val="21"/>
              </w:rPr>
            </w:pPr>
            <w:r>
              <w:rPr>
                <w:rFonts w:hint="eastAsia"/>
                <w:sz w:val="15"/>
                <w:szCs w:val="15"/>
              </w:rPr>
              <w:t>板桥水库溃坝后的惨境</w:t>
            </w:r>
          </w:p>
        </w:tc>
      </w:tr>
    </w:tbl>
    <w:p>
      <w:pPr>
        <w:pStyle w:val="2"/>
        <w:spacing w:before="0" w:beforeAutospacing="0" w:after="0" w:afterAutospacing="0"/>
        <w:ind w:firstLine="420" w:firstLineChars="200"/>
        <w:rPr>
          <w:sz w:val="21"/>
          <w:szCs w:val="21"/>
        </w:rPr>
      </w:pPr>
      <w:r>
        <w:rPr>
          <w:rFonts w:hint="eastAsia"/>
          <w:sz w:val="21"/>
          <w:szCs w:val="21"/>
        </w:rPr>
        <w:t>1975年8月8日，河南省南部驻马店地区的板桥和石漫滩两座大型水库，几乎同时溃坝，7～10米高的水头，呼啸而下，横扫下游一切！又几乎与此同时，竹沟、田岗等五十六座中小型水库，也先后溃坝，扫荡下游一切！洪水所到之处，使遂平、西平、汝南、平兴、新蔡、漯河，临泉等七个县城，瞬间变成水深数米的泽国。据统计，溃坝洪水使29个县市受灾，河堤决口2,180处，积水面积12,000多平方公里，灾民一千二百多万人，毁房680多万间，冲毁京广线铁路一百多公里，京广线因而中断18天，影响正常通车48天，直接经济损失约100亿元。（</w:t>
      </w:r>
      <w:r>
        <w:rPr>
          <w:rFonts w:hint="eastAsia"/>
          <w:sz w:val="21"/>
          <w:szCs w:val="21"/>
          <w:lang w:eastAsia="zh-CN"/>
        </w:rPr>
        <w:t>上</w:t>
      </w:r>
      <w:r>
        <w:rPr>
          <w:rFonts w:hint="eastAsia"/>
          <w:sz w:val="21"/>
          <w:szCs w:val="21"/>
        </w:rPr>
        <w:t>图）</w:t>
      </w:r>
    </w:p>
    <w:p>
      <w:pPr>
        <w:pStyle w:val="2"/>
        <w:spacing w:before="0" w:beforeAutospacing="0" w:after="0" w:afterAutospacing="0"/>
        <w:rPr>
          <w:sz w:val="21"/>
          <w:szCs w:val="21"/>
        </w:rPr>
      </w:pPr>
    </w:p>
    <w:p>
      <w:pPr>
        <w:pStyle w:val="2"/>
        <w:spacing w:before="0" w:beforeAutospacing="0" w:after="0" w:afterAutospacing="0"/>
        <w:ind w:firstLine="420" w:firstLineChars="200"/>
        <w:rPr>
          <w:sz w:val="21"/>
          <w:szCs w:val="21"/>
        </w:rPr>
      </w:pPr>
      <w:r>
        <w:rPr>
          <w:rFonts w:hint="eastAsia"/>
          <w:sz w:val="21"/>
          <w:szCs w:val="21"/>
        </w:rPr>
        <w:t>1975年8月初到同年10月，即河南水库大溃坝使200多万农民在水灾中挣扎期间，正是党内左、右两派争斗再度白热化时期。中国共产党人公开宣布：“</w:t>
      </w:r>
      <w:r>
        <w:rPr>
          <w:rFonts w:hint="eastAsia"/>
          <w:b/>
          <w:bCs/>
          <w:sz w:val="21"/>
          <w:szCs w:val="21"/>
        </w:rPr>
        <w:t>无产阶级革命的目的是夺取政权</w:t>
      </w:r>
      <w:r>
        <w:rPr>
          <w:rFonts w:hint="eastAsia"/>
          <w:sz w:val="21"/>
          <w:szCs w:val="21"/>
        </w:rPr>
        <w:t>”、“</w:t>
      </w:r>
      <w:r>
        <w:rPr>
          <w:rFonts w:hint="eastAsia"/>
          <w:b/>
          <w:bCs/>
          <w:sz w:val="21"/>
          <w:szCs w:val="21"/>
        </w:rPr>
        <w:t>革命的根本问题就是政权问题</w:t>
      </w:r>
      <w:r>
        <w:rPr>
          <w:rFonts w:hint="eastAsia"/>
          <w:sz w:val="21"/>
          <w:szCs w:val="21"/>
        </w:rPr>
        <w:t>”和“</w:t>
      </w:r>
      <w:r>
        <w:rPr>
          <w:rFonts w:hint="eastAsia"/>
          <w:b/>
          <w:bCs/>
          <w:sz w:val="21"/>
          <w:szCs w:val="21"/>
        </w:rPr>
        <w:t>枪杆子里面出政权</w:t>
      </w:r>
      <w:r>
        <w:rPr>
          <w:rFonts w:hint="eastAsia"/>
          <w:sz w:val="21"/>
          <w:szCs w:val="21"/>
        </w:rPr>
        <w:t>”等，简而言之，革命就是夺权。这样，为革命而争权夺利，就披上了合法化的外衣。在毛、周角力中，由于党内以周、邓右派集团势力反弹，使毛泽东不得不批评江、张、王、姚为“四人帮”。邓小平与周恩来、叶剑英结盟，乘机争到了集党、政、军权力于一身的大权，并主持了中央工作。到了1975年5月底，邓决心打着毛旗反毛左，明确提出以毛的学理论、搞团结和把生产搞上去的“</w:t>
      </w:r>
      <w:r>
        <w:rPr>
          <w:rFonts w:hint="eastAsia"/>
          <w:b/>
          <w:bCs/>
          <w:sz w:val="21"/>
          <w:szCs w:val="21"/>
        </w:rPr>
        <w:t>三项指示为纲</w:t>
      </w:r>
      <w:r>
        <w:rPr>
          <w:rFonts w:hint="eastAsia"/>
          <w:sz w:val="21"/>
          <w:szCs w:val="21"/>
        </w:rPr>
        <w:t>”，进行“全面整顿”，向毛、江左派集团发难，夺取他们的权力。</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正当周、邓右派乘胜追击毛、江左派和左派伺机反扑的时候，“7503号台风”夹带着狂风暴雨，来到河南伏牛山区。8月4～8日，以1631毫米的瓢泼大雨，倾注到驻马店地区的近百座水库里，使水库暴漲，很快水位超过警戒线，接近到了坝顶。板桥水库管理局人员，焦急万分，他们在瓢泼大雨中，急电上级管理部门，请求打开泄洪闸排洪。然而，他们连接急电三次，竟如泥牛入海，</w:t>
      </w:r>
      <w:r>
        <w:rPr>
          <w:rFonts w:hint="eastAsia"/>
          <w:b/>
          <w:sz w:val="21"/>
          <w:szCs w:val="21"/>
        </w:rPr>
        <w:t>杳无音讯</w:t>
      </w:r>
      <w:r>
        <w:rPr>
          <w:rFonts w:hint="eastAsia"/>
          <w:sz w:val="21"/>
          <w:szCs w:val="21"/>
        </w:rPr>
        <w:t>。据传：“上级管理部门”的主要领导，因有对“全面整顿”不理解的嫌疑，都进“学习班”学习去了，值班人员无权答复。无奈之下，他们冒着被打成反革命的危险，擅自决定开闸泄洪。然而，十七孔泄洪闸，除五孔能打开泄洪外，其他十二孔全因锈蚀而</w:t>
      </w:r>
      <w:r>
        <w:rPr>
          <w:rFonts w:hint="eastAsia"/>
          <w:b/>
          <w:sz w:val="21"/>
          <w:szCs w:val="21"/>
        </w:rPr>
        <w:t>无法打开</w:t>
      </w:r>
      <w:r>
        <w:rPr>
          <w:rFonts w:hint="eastAsia"/>
          <w:sz w:val="21"/>
          <w:szCs w:val="21"/>
        </w:rPr>
        <w:t>。情急之下，他们立即用电话通知下游撤离，但</w:t>
      </w:r>
      <w:r>
        <w:rPr>
          <w:rFonts w:hint="eastAsia"/>
          <w:bCs/>
          <w:sz w:val="21"/>
          <w:szCs w:val="21"/>
        </w:rPr>
        <w:t>电话线路已中断</w:t>
      </w:r>
      <w:r>
        <w:rPr>
          <w:rFonts w:hint="eastAsia"/>
          <w:sz w:val="21"/>
          <w:szCs w:val="21"/>
        </w:rPr>
        <w:t>，</w:t>
      </w:r>
      <w:r>
        <w:rPr>
          <w:rFonts w:hint="eastAsia"/>
          <w:b/>
          <w:bCs/>
          <w:sz w:val="21"/>
          <w:szCs w:val="21"/>
        </w:rPr>
        <w:t>无法接通</w:t>
      </w:r>
      <w:r>
        <w:rPr>
          <w:rFonts w:hint="eastAsia"/>
          <w:sz w:val="21"/>
          <w:szCs w:val="21"/>
        </w:rPr>
        <w:t>，使下游村镇、县城，在水头砸来之前，几乎没有得到任何预警。在管理区院内，他们眼睁睁地看见水已漫进院里，漫上小腿，更使他们不安的是，水开始漫过坝顶。8日凌晨0时40分，他们突然发现，水库水位极剧下降，管理局一名科长</w:t>
      </w:r>
      <w:r>
        <w:rPr>
          <w:rFonts w:hint="eastAsia"/>
          <w:b/>
          <w:bCs/>
          <w:sz w:val="21"/>
          <w:szCs w:val="21"/>
        </w:rPr>
        <w:t>马天佑</w:t>
      </w:r>
      <w:r>
        <w:rPr>
          <w:rFonts w:hint="eastAsia"/>
          <w:sz w:val="21"/>
          <w:szCs w:val="21"/>
        </w:rPr>
        <w:t>的脸，“刷”地吓白了。只听“轰”地一声巨响，数亿立方米库水，在狂风暴雨中，破坝而出，以十多米高的水头，垂直砸下，向下游横扫而去。几乎与此同时，石漫滩等五十多座大、中、小水库，也相继溃坝决堤，使12,000多平方公里的豫南地区，变成了波涛汹涌的泽国。</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1975年的夏天，中共党内左、右两派，都在忙于角力的部署。打着“以三项指示为纲”的旗号进行整顿的周、邓右派集团，正在以上半年生产统计数据向以“四人帮”为中坚的毛左集团施加压力，炫耀他们“抓革命、促生产”的成就。他们报告说：“</w:t>
      </w:r>
      <w:r>
        <w:rPr>
          <w:rFonts w:hint="eastAsia"/>
          <w:b/>
          <w:sz w:val="21"/>
          <w:szCs w:val="21"/>
        </w:rPr>
        <w:t>3月以来，工业生产和交通运输一月比一月好，原油、原煤、发电量、化肥、水泥、内燃机、纸及纸制品、铁路运货量等，5、6月份创造了历史上月产的最高水平，军工生产的情况也比较好</w:t>
      </w:r>
      <w:r>
        <w:rPr>
          <w:rFonts w:hint="eastAsia"/>
          <w:sz w:val="21"/>
          <w:szCs w:val="21"/>
        </w:rPr>
        <w:t>。”但人算不如天算。驻马店溃坝事件，让左派抓住了右派的把柄：没有促好生产，反而促成洪灾了。于是，他们借机发出了反击右派的信号。</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正当近两百万人泡在水里和围困在屋顶上、树上或河堤上等待救援时，8月14日，毛泽东发出了评《水浒》、批投降的指示，为反击右派和“批邓、反击右倾翻案风”制造舆论。但“评《水浒》、批投降”无法排泄洪水，中共只好决定炸掉班台闸，使洪水流入安徽，让安徽农民分担泡在水里的约200万河南农民的痛苦。就在毛泽东发出“评《水浒》、批投降”指示的当天，一声巨响，班台闸所有的闸门、胸墙、桥面和部分闸墩，被炸得腾空而起，分洪口门由此打开。不到一天，安徽阜阳地区也变成了波涛汹涌的泽国，十七万农民仓皇逃离家园。</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溃坝洪水究竟吞噬了多少人命，经济损失究竟有多大，政府拒绝公开报导。8月</w:t>
      </w:r>
      <w:r>
        <w:rPr>
          <w:sz w:val="21"/>
          <w:szCs w:val="21"/>
        </w:rPr>
        <w:t>1</w:t>
      </w:r>
      <w:r>
        <w:rPr>
          <w:rFonts w:hint="eastAsia"/>
          <w:sz w:val="21"/>
          <w:szCs w:val="21"/>
        </w:rPr>
        <w:t>2</w:t>
      </w:r>
      <w:r>
        <w:rPr>
          <w:sz w:val="21"/>
          <w:szCs w:val="21"/>
        </w:rPr>
        <w:t>日，以</w:t>
      </w:r>
      <w:r>
        <w:rPr>
          <w:rFonts w:hint="eastAsia"/>
          <w:sz w:val="21"/>
          <w:szCs w:val="21"/>
        </w:rPr>
        <w:t>中共中央政治局委员、国务院副总理纪登奎为团长的中央慰问团，带着《中央慰问电》飞抵灾区慰问。随行的新华社新闻记者当即请示如何报导，纪副总理指示说：“</w:t>
      </w:r>
      <w:r>
        <w:rPr>
          <w:rFonts w:hint="eastAsia"/>
          <w:b/>
          <w:sz w:val="21"/>
          <w:szCs w:val="21"/>
        </w:rPr>
        <w:t>中央领导已经决定，这次水灾不作公开报道，不发消息，特别是灾情不仅不作公开报道，而且还要保密</w:t>
      </w:r>
      <w:r>
        <w:rPr>
          <w:rFonts w:hint="eastAsia"/>
          <w:sz w:val="21"/>
          <w:szCs w:val="21"/>
        </w:rPr>
        <w:t>。”他特别嘱咐：“</w:t>
      </w:r>
      <w:r>
        <w:rPr>
          <w:rFonts w:hint="eastAsia"/>
          <w:b/>
          <w:sz w:val="21"/>
          <w:szCs w:val="21"/>
        </w:rPr>
        <w:t>你们的任务，不仅是同慰问团一道去灾区现场进行慰问；而且还要搞些内参，宣传抗洪抢救中的先进人物、先进事迹，如：舍己为人，舍小家顾大家，一方遇灾，八方支援的共产主义风格等</w:t>
      </w:r>
      <w:r>
        <w:rPr>
          <w:rFonts w:hint="eastAsia"/>
          <w:sz w:val="21"/>
          <w:szCs w:val="21"/>
        </w:rPr>
        <w:t>。”显然，这是“</w:t>
      </w:r>
      <w:r>
        <w:rPr>
          <w:rFonts w:hint="eastAsia"/>
          <w:b/>
          <w:sz w:val="21"/>
          <w:szCs w:val="21"/>
        </w:rPr>
        <w:t>灾难不是新闻，抗灾救灾才是新闻</w:t>
      </w:r>
      <w:r>
        <w:rPr>
          <w:rFonts w:hint="eastAsia"/>
          <w:sz w:val="21"/>
          <w:szCs w:val="21"/>
        </w:rPr>
        <w:t>”赤文化早已规定了的。果然，以《人民日报》为代表的大、小报纸，除头版报导中央慰问团慰问灾民和几段河南军民奋勇抵抗洪水灾害的新闻外，仅仅向中国人说明，在河南省驻马店地区发生了洪水，而灾害情况特别是伤亡情况，报纸无权报导。这种报喜不报忧的传统，便为传说、谣言打开了传播之大门。</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在大陆出版的气象学和水利学的著作中，虽有提及这次灾难的，但死亡人数说法出入很大。时至今日，中国政府还没有公开发表过全面调查报告和系统的灾难分析。据说，灾难四年后的1979年，水利部的淮河委员会，曾作过一个板桥和石漫滩等水库溃坝灾难的调查报告，因系政府机密，没有公开发表，至今还锁在保险柜里。又据传，政府曾拍摄过一部河南省水灾科教片，记录了板桥等大、中水库溃坝事件；但该片仅在内部发行，只供教学和气象、水利专业人员观看。</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由于讳莫如深，灾难究竟有多少人丧生，</w:t>
      </w:r>
      <w:r>
        <w:rPr>
          <w:rFonts w:hint="eastAsia"/>
          <w:color w:val="000000"/>
          <w:sz w:val="21"/>
          <w:szCs w:val="21"/>
        </w:rPr>
        <w:t>迄</w:t>
      </w:r>
      <w:r>
        <w:rPr>
          <w:rFonts w:hint="eastAsia"/>
          <w:sz w:val="21"/>
          <w:szCs w:val="21"/>
        </w:rPr>
        <w:t>今说法各不相同。笔者从各种版本的著作中，筛选出几个具有代表性的说法：</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当年水电部部长</w:t>
      </w:r>
      <w:r>
        <w:rPr>
          <w:rFonts w:hint="eastAsia" w:asciiTheme="minorEastAsia" w:hAnsiTheme="minorEastAsia" w:eastAsiaTheme="minorEastAsia"/>
          <w:b/>
          <w:bCs/>
          <w:sz w:val="21"/>
          <w:szCs w:val="21"/>
        </w:rPr>
        <w:t>钱正英</w:t>
      </w:r>
      <w:r>
        <w:rPr>
          <w:rFonts w:hint="eastAsia" w:asciiTheme="minorEastAsia" w:hAnsiTheme="minorEastAsia" w:eastAsiaTheme="minorEastAsia"/>
          <w:sz w:val="21"/>
          <w:szCs w:val="21"/>
        </w:rPr>
        <w:t>，在为板桥水库重建时所撰写的碑文中说：“</w:t>
      </w:r>
      <w:r>
        <w:rPr>
          <w:rFonts w:hint="eastAsia" w:asciiTheme="minorEastAsia" w:hAnsiTheme="minorEastAsia" w:eastAsiaTheme="minorEastAsia"/>
          <w:b/>
          <w:sz w:val="21"/>
          <w:szCs w:val="21"/>
        </w:rPr>
        <w:t>卷走数以万计人民的生命财产</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三峡工程建设委员会副主任</w:t>
      </w:r>
      <w:r>
        <w:rPr>
          <w:rFonts w:hint="eastAsia" w:asciiTheme="minorEastAsia" w:hAnsiTheme="minorEastAsia" w:eastAsiaTheme="minorEastAsia"/>
          <w:b/>
          <w:bCs/>
          <w:sz w:val="21"/>
          <w:szCs w:val="21"/>
        </w:rPr>
        <w:t>魏廷铮</w:t>
      </w:r>
      <w:r>
        <w:rPr>
          <w:rFonts w:hint="eastAsia" w:asciiTheme="minorEastAsia" w:hAnsiTheme="minorEastAsia" w:eastAsiaTheme="minorEastAsia"/>
          <w:sz w:val="21"/>
          <w:szCs w:val="21"/>
        </w:rPr>
        <w:t>说，事故死亡人数“</w:t>
      </w:r>
      <w:r>
        <w:rPr>
          <w:rFonts w:hint="eastAsia" w:asciiTheme="minorEastAsia" w:hAnsiTheme="minorEastAsia" w:eastAsiaTheme="minorEastAsia"/>
          <w:b/>
          <w:sz w:val="21"/>
          <w:szCs w:val="21"/>
        </w:rPr>
        <w:t>不可能超过万人</w:t>
      </w:r>
      <w:r>
        <w:rPr>
          <w:rFonts w:hint="eastAsia" w:asciiTheme="minorEastAsia" w:hAnsiTheme="minorEastAsia" w:eastAsiaTheme="minorEastAsia"/>
          <w:sz w:val="21"/>
          <w:szCs w:val="21"/>
        </w:rPr>
        <w:t>。”这位省部级高干说的理由，很具中国特色。他说，死亡超过一万，国际上会有报导！</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中国科学院著名气象学家</w:t>
      </w:r>
      <w:r>
        <w:rPr>
          <w:rFonts w:hint="eastAsia" w:asciiTheme="minorEastAsia" w:hAnsiTheme="minorEastAsia" w:eastAsiaTheme="minorEastAsia"/>
          <w:b/>
          <w:bCs/>
          <w:sz w:val="21"/>
          <w:szCs w:val="21"/>
        </w:rPr>
        <w:t>陶诗言</w:t>
      </w:r>
      <w:r>
        <w:rPr>
          <w:rFonts w:hint="eastAsia" w:asciiTheme="minorEastAsia" w:hAnsiTheme="minorEastAsia" w:eastAsiaTheme="minorEastAsia"/>
          <w:sz w:val="21"/>
          <w:szCs w:val="21"/>
        </w:rPr>
        <w:t>写到：“</w:t>
      </w:r>
      <w:r>
        <w:rPr>
          <w:rFonts w:hint="eastAsia" w:asciiTheme="minorEastAsia" w:hAnsiTheme="minorEastAsia" w:eastAsiaTheme="minorEastAsia"/>
          <w:b/>
          <w:sz w:val="21"/>
          <w:szCs w:val="21"/>
        </w:rPr>
        <w:t>死亡人数达数万人</w:t>
      </w:r>
      <w:r>
        <w:rPr>
          <w:rFonts w:hint="eastAsia" w:asciiTheme="minorEastAsia" w:hAnsiTheme="minorEastAsia" w:eastAsiaTheme="minorEastAsia"/>
          <w:sz w:val="21"/>
          <w:szCs w:val="21"/>
        </w:rPr>
        <w:t>。”　　</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由水利部组织和委托编写的中国水灾史一书中写道， 1975年，河南水库溃坝事件的“</w:t>
      </w:r>
      <w:r>
        <w:rPr>
          <w:rFonts w:hint="eastAsia" w:asciiTheme="minorEastAsia" w:hAnsiTheme="minorEastAsia" w:eastAsiaTheme="minorEastAsia"/>
          <w:b/>
          <w:sz w:val="21"/>
          <w:szCs w:val="21"/>
        </w:rPr>
        <w:t>死亡人数为2.6万人</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南京水文研究所</w:t>
      </w:r>
      <w:r>
        <w:rPr>
          <w:rFonts w:hint="eastAsia" w:asciiTheme="minorEastAsia" w:hAnsiTheme="minorEastAsia" w:eastAsiaTheme="minorEastAsia"/>
          <w:b/>
          <w:bCs/>
          <w:sz w:val="21"/>
          <w:szCs w:val="21"/>
        </w:rPr>
        <w:t>骆承政</w:t>
      </w:r>
      <w:r>
        <w:rPr>
          <w:rFonts w:hint="eastAsia" w:asciiTheme="minorEastAsia" w:hAnsiTheme="minorEastAsia" w:eastAsiaTheme="minorEastAsia"/>
          <w:sz w:val="21"/>
          <w:szCs w:val="21"/>
        </w:rPr>
        <w:t>在同一部书的前言中写道，1975年水库溃坝事件的“</w:t>
      </w:r>
      <w:r>
        <w:rPr>
          <w:rFonts w:hint="eastAsia" w:asciiTheme="minorEastAsia" w:hAnsiTheme="minorEastAsia" w:eastAsiaTheme="minorEastAsia"/>
          <w:b/>
          <w:sz w:val="21"/>
          <w:szCs w:val="21"/>
        </w:rPr>
        <w:t>死亡人数为85,600人</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中国科学院大气物理研究所的研究员</w:t>
      </w:r>
      <w:r>
        <w:rPr>
          <w:rFonts w:hint="eastAsia" w:asciiTheme="minorEastAsia" w:hAnsiTheme="minorEastAsia" w:eastAsiaTheme="minorEastAsia"/>
          <w:b/>
          <w:bCs/>
          <w:sz w:val="21"/>
          <w:szCs w:val="21"/>
        </w:rPr>
        <w:t>蔡则怡</w:t>
      </w:r>
      <w:r>
        <w:rPr>
          <w:rFonts w:hint="eastAsia" w:asciiTheme="minorEastAsia" w:hAnsiTheme="minorEastAsia" w:eastAsiaTheme="minorEastAsia"/>
          <w:sz w:val="21"/>
          <w:szCs w:val="21"/>
        </w:rPr>
        <w:t>和</w:t>
      </w:r>
      <w:r>
        <w:rPr>
          <w:rFonts w:hint="eastAsia" w:asciiTheme="minorEastAsia" w:hAnsiTheme="minorEastAsia" w:eastAsiaTheme="minorEastAsia"/>
          <w:b/>
          <w:bCs/>
          <w:sz w:val="21"/>
          <w:szCs w:val="21"/>
        </w:rPr>
        <w:t>赵思雄</w:t>
      </w:r>
      <w:r>
        <w:rPr>
          <w:rFonts w:hint="eastAsia" w:asciiTheme="minorEastAsia" w:hAnsiTheme="minorEastAsia" w:eastAsiaTheme="minorEastAsia"/>
          <w:sz w:val="21"/>
          <w:szCs w:val="21"/>
        </w:rPr>
        <w:t>认为，溃坝</w:t>
      </w:r>
      <w:r>
        <w:rPr>
          <w:rFonts w:hint="eastAsia" w:asciiTheme="minorEastAsia" w:hAnsiTheme="minorEastAsia" w:eastAsiaTheme="minorEastAsia"/>
          <w:b/>
          <w:sz w:val="21"/>
          <w:szCs w:val="21"/>
        </w:rPr>
        <w:t>死亡近十万人</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全国政协委员和政协常委</w:t>
      </w:r>
      <w:r>
        <w:rPr>
          <w:rFonts w:hint="eastAsia" w:asciiTheme="minorEastAsia" w:hAnsiTheme="minorEastAsia" w:eastAsiaTheme="minorEastAsia"/>
          <w:b/>
          <w:bCs/>
          <w:sz w:val="21"/>
          <w:szCs w:val="21"/>
        </w:rPr>
        <w:t>乔培新、孙越崎、林华、千家驹、王兴让、雷天觉、徐驰</w:t>
      </w:r>
      <w:r>
        <w:rPr>
          <w:rFonts w:hint="eastAsia" w:asciiTheme="minorEastAsia" w:hAnsiTheme="minorEastAsia" w:eastAsiaTheme="minorEastAsia"/>
          <w:sz w:val="21"/>
          <w:szCs w:val="21"/>
        </w:rPr>
        <w:t>和</w:t>
      </w:r>
      <w:r>
        <w:rPr>
          <w:rFonts w:hint="eastAsia" w:asciiTheme="minorEastAsia" w:hAnsiTheme="minorEastAsia" w:eastAsiaTheme="minorEastAsia"/>
          <w:b/>
          <w:bCs/>
          <w:sz w:val="21"/>
          <w:szCs w:val="21"/>
        </w:rPr>
        <w:t>陆钦侃</w:t>
      </w:r>
      <w:r>
        <w:rPr>
          <w:rFonts w:hint="eastAsia" w:asciiTheme="minorEastAsia" w:hAnsiTheme="minorEastAsia" w:eastAsiaTheme="minorEastAsia"/>
          <w:sz w:val="21"/>
          <w:szCs w:val="21"/>
        </w:rPr>
        <w:t>等人揭露，</w:t>
      </w:r>
      <w:r>
        <w:rPr>
          <w:rFonts w:hint="eastAsia" w:asciiTheme="minorEastAsia" w:hAnsiTheme="minorEastAsia" w:eastAsiaTheme="minorEastAsia"/>
          <w:b/>
          <w:sz w:val="21"/>
          <w:szCs w:val="21"/>
        </w:rPr>
        <w:t>死亡人数达23万人</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2005年5月28日，美国《Discovery》栏目在编排的一期专题节目中，把驻马店水库溃坝事件列为《世界历史上人为技术错误造成的十大灾害》之一，</w:t>
      </w:r>
      <w:r>
        <w:rPr>
          <w:rFonts w:hint="eastAsia" w:asciiTheme="minorEastAsia" w:hAnsiTheme="minorEastAsia" w:eastAsiaTheme="minorEastAsia"/>
          <w:b/>
          <w:sz w:val="21"/>
          <w:szCs w:val="21"/>
        </w:rPr>
        <w:t>死亡高达24万</w:t>
      </w:r>
      <w:r>
        <w:rPr>
          <w:rFonts w:hint="eastAsia" w:asciiTheme="minorEastAsia" w:hAnsiTheme="minorEastAsia" w:eastAsiaTheme="minorEastAsia"/>
          <w:sz w:val="21"/>
          <w:szCs w:val="21"/>
        </w:rPr>
        <w:t>。其中直接死亡十万，瘟疫，饥锇夺走14万。</w:t>
      </w:r>
    </w:p>
    <w:p>
      <w:pPr>
        <w:pStyle w:val="2"/>
        <w:spacing w:before="0" w:beforeAutospacing="0" w:after="0" w:afterAutospacing="0"/>
        <w:ind w:firstLine="420" w:firstLineChars="200"/>
        <w:rPr>
          <w:color w:val="0000FF"/>
          <w:sz w:val="21"/>
          <w:szCs w:val="21"/>
        </w:rPr>
      </w:pPr>
    </w:p>
    <w:p>
      <w:pPr>
        <w:pStyle w:val="2"/>
        <w:spacing w:before="0" w:beforeAutospacing="0" w:after="0" w:afterAutospacing="0"/>
        <w:ind w:firstLine="420" w:firstLineChars="200"/>
        <w:rPr>
          <w:sz w:val="21"/>
          <w:szCs w:val="21"/>
        </w:rPr>
      </w:pPr>
      <w:r>
        <w:rPr>
          <w:rFonts w:hint="eastAsia"/>
          <w:sz w:val="21"/>
          <w:szCs w:val="21"/>
        </w:rPr>
        <w:t>笔者不想论证孰是孰非，也不想证明哪个是传说，哪个是谣言。既然政府不愿让你知道真相，扼制调查，尘封档案，一切伤亡和损失的论证，都仅仅是“可能”，无法成为教科书。</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2" w:firstLineChars="200"/>
        <w:rPr>
          <w:sz w:val="21"/>
          <w:szCs w:val="21"/>
        </w:rPr>
      </w:pPr>
      <w:r>
        <w:rPr>
          <w:rFonts w:hint="eastAsia"/>
          <w:b/>
          <w:sz w:val="21"/>
          <w:szCs w:val="21"/>
        </w:rPr>
        <w:t>发人深思的是</w:t>
      </w:r>
      <w:r>
        <w:rPr>
          <w:rFonts w:hint="eastAsia"/>
          <w:sz w:val="21"/>
          <w:szCs w:val="21"/>
        </w:rPr>
        <w:t>：1975年的河南人为什么不去接受1963年河北省的溃坝教训？1963年8月2日的暴雨，曾使邢台地区东川口水库溃坝，</w:t>
      </w:r>
      <w:r>
        <w:rPr>
          <w:rFonts w:cs="Arial"/>
          <w:color w:val="000000"/>
          <w:sz w:val="21"/>
          <w:szCs w:val="21"/>
        </w:rPr>
        <w:t>造成500多人死亡,400多人受伤,直接经济损失60亿元</w:t>
      </w:r>
      <w:r>
        <w:rPr>
          <w:rFonts w:hint="eastAsia" w:cs="Arial"/>
          <w:color w:val="000000"/>
          <w:sz w:val="21"/>
          <w:szCs w:val="21"/>
        </w:rPr>
        <w:t>；同年8月8日的暴雨，又曾使</w:t>
      </w:r>
      <w:r>
        <w:rPr>
          <w:rFonts w:hint="eastAsia"/>
          <w:sz w:val="21"/>
          <w:szCs w:val="21"/>
        </w:rPr>
        <w:t>保定地区刘家台中型水库溃坝，死亡900多人（另说，仅保定地区死亡1,928人，重伤2.4万余人）。然而，河北省的悲剧发生十二年后，却在河南省重演，而且“剧情”更加惨烈。这是为什么呢？</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2" w:firstLineChars="200"/>
        <w:rPr>
          <w:sz w:val="21"/>
          <w:szCs w:val="21"/>
        </w:rPr>
      </w:pPr>
      <w:r>
        <w:rPr>
          <w:rFonts w:hint="eastAsia"/>
          <w:b/>
          <w:sz w:val="21"/>
          <w:szCs w:val="21"/>
        </w:rPr>
        <w:t>闭目塞听、严惩异己</w:t>
      </w:r>
      <w:r>
        <w:rPr>
          <w:rFonts w:hint="eastAsia"/>
          <w:sz w:val="21"/>
          <w:szCs w:val="21"/>
        </w:rPr>
        <w:t>是导演这种恶果的元凶之一。当年，大陆媒体报喜不报忧的传统，使包括笔者在内的许多河南人，对1963年发生在河北省的悲剧，毫不知情；更不知道，板桥，石漫滩等水库，同河北省的东川口、刘家台等水库一样，都是五十年代大跃进的产物，都存在着许多致命的隐患。但水利部和河南省的一些高官的无知，却把板桥水库称之为“铁壳坝”，对它的安全性根本没有怀疑。同时，他们为官尊严，又把曾对河南重蓄轻排政策说三道四的水利专家</w:t>
      </w:r>
      <w:r>
        <w:rPr>
          <w:rFonts w:hint="eastAsia"/>
          <w:b/>
          <w:bCs/>
          <w:sz w:val="21"/>
          <w:szCs w:val="21"/>
        </w:rPr>
        <w:t>陈惺</w:t>
      </w:r>
      <w:r>
        <w:rPr>
          <w:rFonts w:hint="eastAsia"/>
          <w:sz w:val="21"/>
          <w:szCs w:val="21"/>
        </w:rPr>
        <w:t>，打成“右倾机会主义分子”，贬流到信阳去劳动改造。陈惺曾指出，在平原地区以蓄为主，重蓄轻排，将会对水域环境造成严重破坏。闭目塞听、严惩异己，为溃坝创造了必要条件，犹如1957年反右运动，为六○年前后饿死数千万人的大饥荒创造了必要条件那样。</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w:t>
      </w:r>
      <w:r>
        <w:rPr>
          <w:rFonts w:hint="eastAsia"/>
          <w:b/>
          <w:sz w:val="21"/>
          <w:szCs w:val="21"/>
        </w:rPr>
        <w:t>抓革命、促生产</w:t>
      </w:r>
      <w:r>
        <w:rPr>
          <w:rFonts w:hint="eastAsia"/>
          <w:sz w:val="21"/>
          <w:szCs w:val="21"/>
        </w:rPr>
        <w:t>”是导演这种恶果的主要元凶。“抓革命，促生产”是文革最响亮的口号之一，是周恩来于1966年9月15日在天安门城楼上首先唱响的，一直唱到文革结束。这个口号的设计表明，革命第一，生产第二，亦即在抓革命的基础上搞生产。如果颠倒过来，在抓生产的基础上搞革命，就是修正主义、反革命。文革以来，毛泽东反复批判</w:t>
      </w:r>
      <w:r>
        <w:rPr>
          <w:rFonts w:hint="eastAsia"/>
          <w:b/>
          <w:sz w:val="21"/>
          <w:szCs w:val="21"/>
        </w:rPr>
        <w:t>经济主义</w:t>
      </w:r>
      <w:r>
        <w:rPr>
          <w:rFonts w:hint="eastAsia"/>
          <w:sz w:val="21"/>
          <w:szCs w:val="21"/>
        </w:rPr>
        <w:t>、</w:t>
      </w:r>
      <w:r>
        <w:rPr>
          <w:rFonts w:hint="eastAsia"/>
          <w:b/>
          <w:sz w:val="21"/>
          <w:szCs w:val="21"/>
        </w:rPr>
        <w:t>唯生产力论</w:t>
      </w:r>
      <w:r>
        <w:rPr>
          <w:rFonts w:hint="eastAsia"/>
          <w:sz w:val="21"/>
          <w:szCs w:val="21"/>
        </w:rPr>
        <w:t>，就是要确立“革命第一”不动摇。在毛的鼓噪下，在相当长的时期里，“</w:t>
      </w:r>
      <w:r>
        <w:rPr>
          <w:rFonts w:hint="eastAsia"/>
          <w:b/>
          <w:sz w:val="21"/>
          <w:szCs w:val="21"/>
        </w:rPr>
        <w:t>抓革命保险，抓生产危险</w:t>
      </w:r>
      <w:r>
        <w:rPr>
          <w:rFonts w:hint="eastAsia"/>
          <w:sz w:val="21"/>
          <w:szCs w:val="21"/>
        </w:rPr>
        <w:t>”的思想，成了各级干部不约而同的主流思想。在这种思想指导下：领导干部都去“抓革命”了，一直“抓”得值班人员成了摆设；工作在基层干部和工人，在“抓革命”的同时，还要“促生产”，一直把生产“促”到泄洪闸锈得打不开，不能泄洪，电话线路断了没人修，无法通话！</w:t>
      </w:r>
    </w:p>
    <w:p>
      <w:pPr>
        <w:pStyle w:val="2"/>
        <w:spacing w:before="0" w:beforeAutospacing="0" w:after="0" w:afterAutospacing="0"/>
        <w:rPr>
          <w:sz w:val="21"/>
          <w:szCs w:val="21"/>
        </w:rPr>
      </w:pPr>
    </w:p>
    <w:p>
      <w:pPr>
        <w:pStyle w:val="2"/>
        <w:spacing w:before="0" w:beforeAutospacing="0" w:after="0" w:afterAutospacing="0"/>
        <w:ind w:firstLine="420" w:firstLineChars="200"/>
        <w:rPr>
          <w:sz w:val="21"/>
          <w:szCs w:val="21"/>
        </w:rPr>
      </w:pPr>
      <w:r>
        <w:rPr>
          <w:rFonts w:hint="eastAsia"/>
          <w:sz w:val="21"/>
          <w:szCs w:val="21"/>
        </w:rPr>
        <w:t>9月，在“评《水浒》、批投降”的革命高潮中，笔者随工作组下乡到舞阳县北舞渡公社救灾。那里因沙河决堤被淹没，房屋80%倒塌，死2人。省委救灾的指导思想是：</w:t>
      </w:r>
      <w:r>
        <w:rPr>
          <w:rFonts w:hint="eastAsia"/>
          <w:b/>
          <w:sz w:val="21"/>
          <w:szCs w:val="21"/>
        </w:rPr>
        <w:t>自力更生，艰苦奋斗，依靠自己，生产自救。</w:t>
      </w:r>
      <w:r>
        <w:rPr>
          <w:rFonts w:hint="eastAsia"/>
          <w:sz w:val="21"/>
          <w:szCs w:val="21"/>
        </w:rPr>
        <w:t>工作组同公社干部一起，敦促农民发扬大寨先治坡，后治窝的共产主义精神，先把土地整好，小麦、油菜种好；同时、教育农民将倒塌的砖、瓦和木料，从淤泥里清理出来，再用上级拨来的油毛毡，盖好越冬房屋。此时，包括笔者在内的工作组干部们，早已从接受农民“再教育”的学生，摇身变成了农民的先生和领导者。正当“批邓、反击右倾翻案风”革命风声渐紧之时，在工作组和公社干部的领导、教育和敦促下，灾民们在第一场大雪来临之前，都住进了自建的油毡窝棚中，终于取得“抓革命、促生产、促生活”的胜利。我们工作组，也因而完成了使命，撤出灾区，回到城里。</w:t>
      </w:r>
    </w:p>
    <w:p>
      <w:pPr>
        <w:pStyle w:val="2"/>
        <w:spacing w:before="0" w:beforeAutospacing="0" w:after="0" w:afterAutospacing="0"/>
        <w:rPr>
          <w:b/>
          <w:color w:val="000000"/>
          <w:sz w:val="21"/>
          <w:szCs w:val="21"/>
        </w:rPr>
      </w:pPr>
    </w:p>
    <w:p>
      <w:pPr>
        <w:pStyle w:val="2"/>
        <w:spacing w:before="0" w:beforeAutospacing="0" w:after="0" w:afterAutospacing="0"/>
        <w:ind w:firstLine="422" w:firstLineChars="200"/>
        <w:rPr>
          <w:sz w:val="18"/>
          <w:szCs w:val="18"/>
        </w:rPr>
      </w:pPr>
      <w:bookmarkStart w:id="1" w:name="第四节3"/>
      <w:bookmarkEnd w:id="1"/>
      <w:bookmarkStart w:id="2" w:name="第四节2"/>
      <w:bookmarkEnd w:id="2"/>
      <w:r>
        <w:rPr>
          <w:rFonts w:hint="eastAsia"/>
          <w:b/>
          <w:color w:val="000000"/>
          <w:sz w:val="21"/>
          <w:szCs w:val="21"/>
        </w:rPr>
        <w:t xml:space="preserve">2、唐山大震说政府 </w:t>
      </w:r>
      <w:r>
        <w:rPr>
          <w:rFonts w:hint="eastAsia"/>
          <w:bCs/>
          <w:color w:val="000000"/>
          <w:sz w:val="21"/>
          <w:szCs w:val="21"/>
        </w:rPr>
        <w:t>（</w:t>
      </w:r>
      <w:r>
        <w:rPr>
          <w:rFonts w:hint="eastAsia"/>
          <w:bCs/>
          <w:color w:val="000000"/>
          <w:sz w:val="21"/>
          <w:szCs w:val="21"/>
          <w:lang w:val="en-US" w:eastAsia="zh-CN"/>
        </w:rPr>
        <w:t>右</w:t>
      </w:r>
      <w:r>
        <w:rPr>
          <w:rFonts w:hint="eastAsia"/>
          <w:bCs/>
          <w:color w:val="000000"/>
          <w:sz w:val="21"/>
          <w:szCs w:val="21"/>
        </w:rPr>
        <w:t>图）</w:t>
      </w:r>
    </w:p>
    <w:p>
      <w:pPr>
        <w:pStyle w:val="2"/>
        <w:spacing w:before="0" w:beforeAutospacing="0" w:after="0" w:afterAutospacing="0"/>
        <w:ind w:firstLine="420" w:firstLineChars="200"/>
        <w:rPr>
          <w:color w:val="000000"/>
          <w:sz w:val="21"/>
          <w:szCs w:val="21"/>
        </w:rPr>
      </w:pPr>
      <w:r>
        <w:rPr>
          <w:rFonts w:hint="eastAsia"/>
          <w:color w:val="000000"/>
          <w:sz w:val="21"/>
          <w:szCs w:val="21"/>
        </w:rPr>
        <w:t xml:space="preserve">   </w:t>
      </w:r>
    </w:p>
    <w:tbl>
      <w:tblPr>
        <w:tblStyle w:val="3"/>
        <w:tblpPr w:leftFromText="180" w:rightFromText="180" w:vertAnchor="text" w:horzAnchor="margin" w:tblpXSpec="right" w:tblpY="1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9" w:hRule="atLeast"/>
        </w:trPr>
        <w:tc>
          <w:tcPr>
            <w:tcW w:w="3080" w:type="dxa"/>
            <w:tcBorders>
              <w:top w:val="triple" w:color="auto" w:sz="4" w:space="0"/>
              <w:left w:val="triple" w:color="auto" w:sz="4" w:space="0"/>
              <w:bottom w:val="triple" w:color="auto" w:sz="4" w:space="0"/>
              <w:right w:val="triple" w:color="auto" w:sz="4" w:space="0"/>
            </w:tcBorders>
          </w:tcPr>
          <w:p>
            <w:pPr>
              <w:pStyle w:val="2"/>
              <w:spacing w:before="0" w:beforeAutospacing="0" w:after="0" w:afterAutospacing="0"/>
              <w:rPr>
                <w:color w:val="000000"/>
                <w:sz w:val="21"/>
                <w:szCs w:val="21"/>
              </w:rPr>
            </w:pPr>
            <w:r>
              <w:rPr>
                <w:rFonts w:hint="eastAsia"/>
                <w:color w:val="000000"/>
                <w:sz w:val="21"/>
                <w:szCs w:val="21"/>
              </w:rPr>
              <w:drawing>
                <wp:inline distT="0" distB="0" distL="0" distR="0">
                  <wp:extent cx="1841500" cy="1663700"/>
                  <wp:effectExtent l="0" t="0" r="6350" b="12700"/>
                  <wp:docPr id="61" name="图片 43" descr="唐山地震后，新华路房屋几乎全部坍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3" descr="唐山地震后，新华路房屋几乎全部坍塌"/>
                          <pic:cNvPicPr>
                            <a:picLocks noChangeAspect="1" noChangeArrowheads="1"/>
                          </pic:cNvPicPr>
                        </pic:nvPicPr>
                        <pic:blipFill>
                          <a:blip r:embed="rId5" cstate="print"/>
                          <a:srcRect/>
                          <a:stretch>
                            <a:fillRect/>
                          </a:stretch>
                        </pic:blipFill>
                        <pic:spPr>
                          <a:xfrm>
                            <a:off x="0" y="0"/>
                            <a:ext cx="1841500" cy="1663700"/>
                          </a:xfrm>
                          <a:prstGeom prst="rect">
                            <a:avLst/>
                          </a:prstGeom>
                          <a:noFill/>
                          <a:ln w="9525">
                            <a:noFill/>
                            <a:miter lim="800000"/>
                            <a:headEnd/>
                            <a:tailEnd/>
                          </a:ln>
                        </pic:spPr>
                      </pic:pic>
                    </a:graphicData>
                  </a:graphic>
                </wp:inline>
              </w:drawing>
            </w:r>
          </w:p>
          <w:p>
            <w:pPr>
              <w:pStyle w:val="2"/>
              <w:spacing w:before="0" w:beforeAutospacing="0" w:after="0" w:afterAutospacing="0"/>
              <w:jc w:val="center"/>
              <w:rPr>
                <w:color w:val="000000"/>
                <w:sz w:val="21"/>
                <w:szCs w:val="21"/>
              </w:rPr>
            </w:pPr>
            <w:r>
              <w:rPr>
                <w:rFonts w:hint="eastAsia"/>
                <w:bCs/>
                <w:color w:val="000000"/>
                <w:sz w:val="15"/>
                <w:szCs w:val="15"/>
              </w:rPr>
              <w:t>震后鸟瞰</w:t>
            </w:r>
            <w:r>
              <w:rPr>
                <w:rFonts w:hint="eastAsia"/>
                <w:sz w:val="15"/>
                <w:szCs w:val="15"/>
              </w:rPr>
              <w:t>唐山市</w:t>
            </w:r>
          </w:p>
        </w:tc>
      </w:tr>
    </w:tbl>
    <w:p>
      <w:pPr>
        <w:pStyle w:val="2"/>
        <w:spacing w:before="0" w:beforeAutospacing="0" w:after="0" w:afterAutospacing="0"/>
        <w:ind w:firstLine="420" w:firstLineChars="200"/>
        <w:rPr>
          <w:color w:val="FF0000"/>
          <w:sz w:val="21"/>
          <w:szCs w:val="21"/>
        </w:rPr>
      </w:pPr>
      <w:r>
        <w:rPr>
          <w:rFonts w:hint="eastAsia"/>
          <w:sz w:val="21"/>
          <w:szCs w:val="21"/>
        </w:rPr>
        <w:t>1976年7月28日凌晨3时42分53.8秒，河北省唐山市发生7.8级强烈地震，百万人口的唐山市，瞬间被夷为平地。第二天，《人民日报》采用新华社统稿对这一灾难进行报导，其标题是：《</w:t>
      </w:r>
      <w:r>
        <w:rPr>
          <w:rFonts w:hint="eastAsia"/>
          <w:b/>
          <w:sz w:val="21"/>
          <w:szCs w:val="21"/>
        </w:rPr>
        <w:t>河北省唐山、丰南一带发生强烈地震／灾区人民在毛主席革命路线指引下发扬人定胜天的革命精神抗震救灾</w:t>
      </w:r>
      <w:r>
        <w:rPr>
          <w:rFonts w:hint="eastAsia"/>
          <w:sz w:val="21"/>
          <w:szCs w:val="21"/>
        </w:rPr>
        <w:t>》。</w:t>
      </w:r>
      <w:r>
        <w:rPr>
          <w:sz w:val="21"/>
          <w:szCs w:val="21"/>
        </w:rPr>
        <w:t>整篇报</w:t>
      </w:r>
      <w:r>
        <w:rPr>
          <w:rFonts w:hint="eastAsia"/>
          <w:sz w:val="21"/>
          <w:szCs w:val="21"/>
        </w:rPr>
        <w:t>导</w:t>
      </w:r>
      <w:r>
        <w:rPr>
          <w:sz w:val="21"/>
          <w:szCs w:val="21"/>
        </w:rPr>
        <w:t>几乎都在</w:t>
      </w:r>
      <w:r>
        <w:rPr>
          <w:rFonts w:hint="eastAsia"/>
          <w:sz w:val="21"/>
          <w:szCs w:val="21"/>
        </w:rPr>
        <w:t>大讲毛主席、党中央如何关怀灾区人民，人民解放军和各级领导，如何迅速到达灾区，带领灾区人民抗灾救灾，灾区人民如何在各级党委领导下，在“批邓、反击右倾翻案风”的革命中抗灾救灾，等等，但对群众最为关心的受灾情况，如房屋倒塌多少，死伤多少人等等，却讳莫如深，只用“</w:t>
      </w:r>
      <w:r>
        <w:rPr>
          <w:rFonts w:hint="eastAsia"/>
          <w:b/>
          <w:sz w:val="21"/>
          <w:szCs w:val="21"/>
        </w:rPr>
        <w:t>震中地区遭到不同程度的损失</w:t>
      </w:r>
      <w:r>
        <w:rPr>
          <w:rFonts w:hint="eastAsia"/>
          <w:sz w:val="21"/>
          <w:szCs w:val="21"/>
        </w:rPr>
        <w:t>”一句轻轻带过。这与云南通海7．7级强烈地震的报导同出一辙。那次强烈地震发生在1970年1月5日，４天之后，《云南日报》才奉命在省内做了报导：《</w:t>
      </w:r>
      <w:r>
        <w:rPr>
          <w:rFonts w:hint="eastAsia"/>
          <w:b/>
          <w:sz w:val="21"/>
          <w:szCs w:val="21"/>
        </w:rPr>
        <w:t>我省昆明以南地区发生强烈地震／灾区人民一不怕苦二不怕死迎击地震灾害</w:t>
      </w:r>
      <w:r>
        <w:rPr>
          <w:rFonts w:hint="eastAsia"/>
          <w:sz w:val="21"/>
          <w:szCs w:val="21"/>
        </w:rPr>
        <w:t>》。在其后的《云南日报》上，人们还能看到许多这样类同的新闻：“</w:t>
      </w:r>
      <w:r>
        <w:rPr>
          <w:rFonts w:hint="eastAsia"/>
          <w:b/>
          <w:sz w:val="21"/>
          <w:szCs w:val="21"/>
        </w:rPr>
        <w:t>金家庄公社社员们揣着毛主席的红宝书</w:t>
      </w:r>
      <w:r>
        <w:rPr>
          <w:rFonts w:hint="eastAsia"/>
          <w:sz w:val="21"/>
          <w:szCs w:val="21"/>
        </w:rPr>
        <w:t>……</w:t>
      </w:r>
      <w:r>
        <w:rPr>
          <w:rFonts w:hint="eastAsia"/>
          <w:b/>
          <w:sz w:val="21"/>
          <w:szCs w:val="21"/>
        </w:rPr>
        <w:t>说，地震震不掉我们贫下中农忠于毛主席的红心</w:t>
      </w:r>
      <w:r>
        <w:rPr>
          <w:rFonts w:hint="eastAsia"/>
          <w:sz w:val="21"/>
          <w:szCs w:val="21"/>
        </w:rPr>
        <w:t>。”“</w:t>
      </w:r>
      <w:r>
        <w:rPr>
          <w:rFonts w:hint="eastAsia"/>
          <w:b/>
          <w:sz w:val="21"/>
          <w:szCs w:val="21"/>
        </w:rPr>
        <w:t>千条万条，用战无不胜的毛泽东思想武装灾区革命人民的头脑是第一条。地震发生后，省革命委员会派专车专人，星夜兼程把红色宝书《毛主席语录》、金光闪闪的毛主席画像送到了灾区群众手中</w:t>
      </w:r>
      <w:r>
        <w:rPr>
          <w:rFonts w:hint="eastAsia"/>
          <w:sz w:val="21"/>
          <w:szCs w:val="21"/>
        </w:rPr>
        <w:t>……</w:t>
      </w:r>
      <w:r>
        <w:rPr>
          <w:rFonts w:hint="eastAsia"/>
          <w:b/>
          <w:sz w:val="21"/>
          <w:szCs w:val="21"/>
        </w:rPr>
        <w:t>灾区群众激动得热泪盈眶。</w:t>
      </w:r>
      <w:r>
        <w:rPr>
          <w:rFonts w:hint="eastAsia"/>
          <w:sz w:val="21"/>
          <w:szCs w:val="21"/>
        </w:rPr>
        <w:t>”对于那次地震伤亡损失，政府秘而不宣，30年后才不情愿地对外公布：死15,621人，伤26,783人，倒房34万间。显然，这些都是“</w:t>
      </w:r>
      <w:r>
        <w:rPr>
          <w:rFonts w:hint="eastAsia"/>
          <w:b/>
          <w:sz w:val="21"/>
          <w:szCs w:val="21"/>
        </w:rPr>
        <w:t>灾难不是新闻，抗灾救灾才是新闻</w:t>
      </w:r>
      <w:r>
        <w:rPr>
          <w:rFonts w:hint="eastAsia"/>
          <w:sz w:val="21"/>
          <w:szCs w:val="21"/>
        </w:rPr>
        <w:t>”规定之使然。</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十年九次强震后的1979年11月17日，姗姗来迟的中国地震学会正式成立了。在这个学会成立的大会上，被世人称为二十世纪世界最大地震灾难的唐山大地震，在它制造了大灾难三年多之后，死伤人数才首次曝光：</w:t>
      </w:r>
      <w:r>
        <w:rPr>
          <w:rFonts w:hint="eastAsia"/>
          <w:b/>
          <w:sz w:val="21"/>
          <w:szCs w:val="21"/>
        </w:rPr>
        <w:t>死亡242,769人，重伤164,851人</w:t>
      </w:r>
      <w:r>
        <w:rPr>
          <w:rFonts w:hint="eastAsia"/>
          <w:sz w:val="21"/>
          <w:szCs w:val="21"/>
        </w:rPr>
        <w:t>。会议闭幕第二天的11月23日，《人民日报》报导了会议新闻：唐山地震死亡24万多人。学会是政府的御用机关，它不仅不向中国人民说明唐山大地震的经验和教训，也不愿对唐山大地震的严重伤亡做认真反思。</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三十四年后的2010年7月12日，冯小刚执导的电影《唐山大地震》在唐山市首影。影片在赚足了观众的热泪的同时，也叫观众在不知不觉中，接受他的具有中共特色的反思——被地震震得家破人亡的女主人李元妮，站在废墟对天大骂：</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w:t>
      </w:r>
      <w:r>
        <w:rPr>
          <w:rFonts w:hint="eastAsia"/>
          <w:b/>
          <w:sz w:val="21"/>
          <w:szCs w:val="21"/>
        </w:rPr>
        <w:t>老天爷，你个王八蛋！</w:t>
      </w:r>
      <w:r>
        <w:rPr>
          <w:rFonts w:hint="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在李元妮的大骂中，影片将一场悲剧简化成对上苍的审判，而悲剧中的人为祸端，却被冯导用观众的泪水洗刷的干干净净！</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人们都知道，地震是不可抗力，既是科学技术发达的今天，地震</w:t>
      </w:r>
      <w:r>
        <w:rPr>
          <w:rFonts w:hint="eastAsia"/>
          <w:bCs/>
          <w:sz w:val="21"/>
          <w:szCs w:val="21"/>
        </w:rPr>
        <w:t>预报</w:t>
      </w:r>
      <w:r>
        <w:rPr>
          <w:rFonts w:hint="eastAsia"/>
          <w:sz w:val="21"/>
          <w:szCs w:val="21"/>
        </w:rPr>
        <w:t>也是无法解决的世界性难题。但人们同样也知道，在不可抗力的自然灾害面前，人们是可以大有作为的。事实上，世界各国在</w:t>
      </w:r>
      <w:r>
        <w:rPr>
          <w:rFonts w:hint="eastAsia"/>
          <w:b/>
          <w:bCs/>
          <w:sz w:val="21"/>
          <w:szCs w:val="21"/>
        </w:rPr>
        <w:t>地震预报、设防和救援</w:t>
      </w:r>
      <w:r>
        <w:rPr>
          <w:rFonts w:hint="eastAsia"/>
          <w:sz w:val="21"/>
          <w:szCs w:val="21"/>
        </w:rPr>
        <w:t>上已积累了丰富经验，可以而且能够把灾害的破坏程度降到最低水平。因此，钱钢1986年的《</w:t>
      </w:r>
      <w:r>
        <w:rPr>
          <w:rFonts w:hint="eastAsia"/>
          <w:b/>
          <w:bCs/>
          <w:sz w:val="21"/>
          <w:szCs w:val="21"/>
        </w:rPr>
        <w:t>唐山大地震</w:t>
      </w:r>
      <w:r>
        <w:rPr>
          <w:rFonts w:hint="eastAsia"/>
          <w:sz w:val="21"/>
          <w:szCs w:val="21"/>
        </w:rPr>
        <w:t>》、张庆洲2005年的长篇调查《</w:t>
      </w:r>
      <w:r>
        <w:rPr>
          <w:rFonts w:hint="eastAsia"/>
          <w:b/>
          <w:bCs/>
          <w:sz w:val="21"/>
          <w:szCs w:val="21"/>
        </w:rPr>
        <w:t>唐山警世录</w:t>
      </w:r>
      <w:r>
        <w:rPr>
          <w:rFonts w:hint="eastAsia"/>
          <w:sz w:val="21"/>
          <w:szCs w:val="21"/>
        </w:rPr>
        <w:t>》等著作，对唐山大地震的反思，远比冯小刚的反思诚实得多，深刻得多。</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2" w:firstLineChars="200"/>
        <w:rPr>
          <w:sz w:val="21"/>
          <w:szCs w:val="21"/>
        </w:rPr>
      </w:pPr>
      <w:r>
        <w:rPr>
          <w:rFonts w:hint="eastAsia"/>
          <w:b/>
          <w:sz w:val="21"/>
          <w:szCs w:val="21"/>
        </w:rPr>
        <w:t>在地震预报上</w:t>
      </w:r>
      <w:r>
        <w:rPr>
          <w:rFonts w:hint="eastAsia"/>
          <w:sz w:val="21"/>
          <w:szCs w:val="21"/>
        </w:rPr>
        <w:t>，钱钢认为，“老天爷”在震前已经对我们发出过严重警告：</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7月20日前后，离唐山不远的沿海渔场，梭鱼、鲶鱼、鲈板鱼纷纷上浮、翻白，极易捕捉，渔人们遇到了从未有过的好运气。</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7月24日，赵各庄煤矿陈玉成家里的两只鱼缸中的金鱼争着跳离水面，跃出缸外。</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7月25日上午，抚宁县坟坨公社徐庄徐春祥等人，看见一百多只黄鼠狼，大的背着小的或是叼着小的，挤挤挨挨地钻出一个古墙洞，向村内大转移。</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7月27日，在棉花地里干活的社员反映，大群密集的蜻蜓组成了一个约30平方米的方阵，自南向北飞行。</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迁安县商庄子公社有人看见，蜻蜓如蝗虫般飞来，飞行队伍宽100多米、自东向西飞，持续约15分钟之久。蜻蜓飞过时，一片嗡嗡的声响，气势之大，足以使在场的人目瞪口呆。（笔者：在《唐山大地震》中，冯导也不得不把蜻蜓乱舞做为大震前兆加以展现。）</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同日，天津市郊木厂公社和西营门公社都可以看见成百上千只蝙蝠，大白天在天空中乱飞。</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同日，大厂回族自治县陈福公社东柏辛大队李番：他亲眼看见棉花地里成群的老鼠在仓皇奔窜，大老鼠带着小老鼠跑，小老鼠则互相咬着尾巴，连成一串。</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在地震预报上，专业人员起到了不可替代的作用。通过实地调查，张庆洲和钱钢都发现了许多鲜为人知的英雄，他们都是在基层工作的地震监测者。这些默默无闻的英雄，在大震到来之前，都曾向上级主管部门提出过准确预报：</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1975年12月——距唐山大地震八个月。国家地震局地震地质大队华北三队的专家</w:t>
      </w:r>
      <w:r>
        <w:rPr>
          <w:rFonts w:hint="eastAsia" w:asciiTheme="minorEastAsia" w:hAnsiTheme="minorEastAsia" w:eastAsiaTheme="minorEastAsia"/>
          <w:b/>
          <w:sz w:val="21"/>
          <w:szCs w:val="21"/>
        </w:rPr>
        <w:t>黄相宁</w:t>
      </w:r>
      <w:r>
        <w:rPr>
          <w:rFonts w:hint="eastAsia" w:asciiTheme="minorEastAsia" w:hAnsiTheme="minorEastAsia" w:eastAsiaTheme="minorEastAsia"/>
          <w:sz w:val="21"/>
          <w:szCs w:val="21"/>
        </w:rPr>
        <w:t>，向国家地震局写了《1976年地震趋势意见》，明确提出“</w:t>
      </w:r>
      <w:r>
        <w:rPr>
          <w:rFonts w:hint="eastAsia" w:asciiTheme="minorEastAsia" w:hAnsiTheme="minorEastAsia" w:eastAsiaTheme="minorEastAsia"/>
          <w:b/>
          <w:bCs/>
          <w:sz w:val="21"/>
          <w:szCs w:val="21"/>
        </w:rPr>
        <w:t>1976年，从河北省乐亭至辽宁省敖汉旗-锦州一带及其东南沿海海域，可能发生6级地震</w:t>
      </w:r>
      <w:r>
        <w:rPr>
          <w:rFonts w:hint="eastAsia" w:asciiTheme="minorEastAsia" w:hAnsiTheme="minorEastAsia" w:eastAsiaTheme="minorEastAsia"/>
          <w:sz w:val="21"/>
          <w:szCs w:val="21"/>
        </w:rPr>
        <w:t>……”唐山恰好在这条线上。</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1976年初——距唐山大地震不到半年。唐山市地震办公室实际负责人、敢说敢做的非党员干部</w:t>
      </w:r>
      <w:r>
        <w:rPr>
          <w:rFonts w:hint="eastAsia" w:asciiTheme="minorEastAsia" w:hAnsiTheme="minorEastAsia" w:eastAsiaTheme="minorEastAsia"/>
          <w:b/>
          <w:sz w:val="21"/>
          <w:szCs w:val="21"/>
        </w:rPr>
        <w:t>杨友宸</w:t>
      </w:r>
      <w:r>
        <w:rPr>
          <w:rFonts w:hint="eastAsia" w:asciiTheme="minorEastAsia" w:hAnsiTheme="minorEastAsia" w:eastAsiaTheme="minorEastAsia"/>
          <w:sz w:val="21"/>
          <w:szCs w:val="21"/>
        </w:rPr>
        <w:t>，从1968年起，他骑着自行车，东奔西跑，在唐山市及其周边建起了四十多个业余地震监测台站。他综合唐山市40多个地震台、站的观测情况，在唐山防震工作会议上做出了中、短期预测：</w:t>
      </w:r>
      <w:r>
        <w:rPr>
          <w:rFonts w:hint="eastAsia" w:asciiTheme="minorEastAsia" w:hAnsiTheme="minorEastAsia" w:eastAsiaTheme="minorEastAsia"/>
          <w:b/>
          <w:bCs/>
          <w:sz w:val="21"/>
          <w:szCs w:val="21"/>
        </w:rPr>
        <w:t>唐山市方圆50公里内，1976年7、8月份或下半年的其他月份将有5到7级强震发生。</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1976年7月6日——距唐山大地震二十二天。杨友宸属下的开滦马家沟矿地震台</w:t>
      </w:r>
      <w:r>
        <w:rPr>
          <w:rFonts w:hint="eastAsia" w:asciiTheme="minorEastAsia" w:hAnsiTheme="minorEastAsia" w:eastAsiaTheme="minorEastAsia"/>
          <w:b/>
          <w:sz w:val="21"/>
          <w:szCs w:val="21"/>
        </w:rPr>
        <w:t>马希融</w:t>
      </w:r>
      <w:r>
        <w:rPr>
          <w:rFonts w:hint="eastAsia" w:asciiTheme="minorEastAsia" w:hAnsiTheme="minorEastAsia" w:eastAsiaTheme="minorEastAsia"/>
          <w:sz w:val="21"/>
          <w:szCs w:val="21"/>
        </w:rPr>
        <w:t>，正式向国家地震局、河北省地震局和开滦矿物局地震办公室</w:t>
      </w:r>
      <w:r>
        <w:rPr>
          <w:rFonts w:hint="eastAsia" w:asciiTheme="minorEastAsia" w:hAnsiTheme="minorEastAsia" w:eastAsiaTheme="minorEastAsia"/>
          <w:b/>
          <w:bCs/>
          <w:sz w:val="21"/>
          <w:szCs w:val="21"/>
        </w:rPr>
        <w:t>做出短期将发生强震的预报</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1976年7月13日──距唐山地震十五天。北京市地震队的专家们提出了七大异常。</w:t>
      </w:r>
      <w:r>
        <w:rPr>
          <w:rFonts w:hint="eastAsia" w:asciiTheme="minorEastAsia" w:hAnsiTheme="minorEastAsia" w:eastAsiaTheme="minorEastAsia"/>
          <w:b/>
          <w:sz w:val="21"/>
          <w:szCs w:val="21"/>
        </w:rPr>
        <w:t>华祥文</w:t>
      </w:r>
      <w:r>
        <w:rPr>
          <w:rFonts w:hint="eastAsia" w:asciiTheme="minorEastAsia" w:hAnsiTheme="minorEastAsia" w:eastAsiaTheme="minorEastAsia"/>
          <w:sz w:val="21"/>
          <w:szCs w:val="21"/>
        </w:rPr>
        <w:t>提出京、津、唐、渤、张地区地震活动性异常，</w:t>
      </w:r>
      <w:r>
        <w:rPr>
          <w:rFonts w:hint="eastAsia" w:asciiTheme="minorEastAsia" w:hAnsiTheme="minorEastAsia" w:eastAsiaTheme="minorEastAsia"/>
          <w:b/>
          <w:sz w:val="21"/>
          <w:szCs w:val="21"/>
        </w:rPr>
        <w:t>耿庆国</w:t>
      </w:r>
      <w:r>
        <w:rPr>
          <w:rFonts w:hint="eastAsia" w:asciiTheme="minorEastAsia" w:hAnsiTheme="minorEastAsia" w:eastAsiaTheme="minorEastAsia"/>
          <w:sz w:val="21"/>
          <w:szCs w:val="21"/>
        </w:rPr>
        <w:t>提出旱震关系和短期气象异常，</w:t>
      </w:r>
      <w:r>
        <w:rPr>
          <w:rFonts w:hint="eastAsia" w:asciiTheme="minorEastAsia" w:hAnsiTheme="minorEastAsia" w:eastAsiaTheme="minorEastAsia"/>
          <w:b/>
          <w:sz w:val="21"/>
          <w:szCs w:val="21"/>
        </w:rPr>
        <w:t>李宣瑚</w:t>
      </w:r>
      <w:r>
        <w:rPr>
          <w:rFonts w:hint="eastAsia" w:asciiTheme="minorEastAsia" w:hAnsiTheme="minorEastAsia" w:eastAsiaTheme="minorEastAsia"/>
          <w:sz w:val="21"/>
          <w:szCs w:val="21"/>
        </w:rPr>
        <w:t>提出该区水化学氡含量异常，</w:t>
      </w:r>
      <w:r>
        <w:rPr>
          <w:rFonts w:hint="eastAsia" w:asciiTheme="minorEastAsia" w:hAnsiTheme="minorEastAsia" w:eastAsiaTheme="minorEastAsia"/>
          <w:b/>
          <w:sz w:val="21"/>
          <w:szCs w:val="21"/>
        </w:rPr>
        <w:t>陈克忠</w:t>
      </w:r>
      <w:r>
        <w:rPr>
          <w:rFonts w:hint="eastAsia" w:asciiTheme="minorEastAsia" w:hAnsiTheme="minorEastAsia" w:eastAsiaTheme="minorEastAsia"/>
          <w:sz w:val="21"/>
          <w:szCs w:val="21"/>
        </w:rPr>
        <w:t>和</w:t>
      </w:r>
      <w:r>
        <w:rPr>
          <w:rFonts w:hint="eastAsia" w:asciiTheme="minorEastAsia" w:hAnsiTheme="minorEastAsia" w:eastAsiaTheme="minorEastAsia"/>
          <w:b/>
          <w:sz w:val="21"/>
          <w:szCs w:val="21"/>
        </w:rPr>
        <w:t>刘惠琳</w:t>
      </w:r>
      <w:r>
        <w:rPr>
          <w:rFonts w:hint="eastAsia" w:asciiTheme="minorEastAsia" w:hAnsiTheme="minorEastAsia" w:eastAsiaTheme="minorEastAsia"/>
          <w:sz w:val="21"/>
          <w:szCs w:val="21"/>
        </w:rPr>
        <w:t>提出京郊大灰厂形变异常，其他多位地震工作者，提出京、津、唐、渤、张地区地磁场总强度异常、地下水位异常和地电异常等，</w:t>
      </w:r>
      <w:r>
        <w:rPr>
          <w:rFonts w:hint="eastAsia" w:asciiTheme="minorEastAsia" w:hAnsiTheme="minorEastAsia" w:eastAsiaTheme="minorEastAsia"/>
          <w:b/>
          <w:bCs/>
          <w:sz w:val="21"/>
          <w:szCs w:val="21"/>
        </w:rPr>
        <w:t>合称为七大异常</w:t>
      </w:r>
      <w:r>
        <w:rPr>
          <w:rFonts w:hint="eastAsia" w:asciiTheme="minorEastAsia" w:hAnsiTheme="minorEastAsia" w:eastAsiaTheme="minorEastAsia"/>
          <w:sz w:val="21"/>
          <w:szCs w:val="21"/>
        </w:rPr>
        <w:t>，并在第二天电告国家地震局，要求立即安排时间听取汇报。</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1976年7月14日——距唐山大地震十四天。北京、天津、唐山、张家口和渤海沿岸的群测群防经验交流会在唐山召开。国家地震局副局长</w:t>
      </w:r>
      <w:r>
        <w:rPr>
          <w:rFonts w:hint="eastAsia" w:asciiTheme="minorEastAsia" w:hAnsiTheme="minorEastAsia" w:eastAsiaTheme="minorEastAsia"/>
          <w:bCs/>
          <w:sz w:val="21"/>
          <w:szCs w:val="21"/>
        </w:rPr>
        <w:t>查志远</w:t>
      </w:r>
      <w:r>
        <w:rPr>
          <w:rFonts w:hint="eastAsia" w:asciiTheme="minorEastAsia" w:hAnsiTheme="minorEastAsia" w:eastAsiaTheme="minorEastAsia"/>
          <w:sz w:val="21"/>
          <w:szCs w:val="21"/>
        </w:rPr>
        <w:t>等近百名中国地震界官员、专家，到</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属下的唐山二中参观地震科研小组的工作。唐山二中教师</w:t>
      </w:r>
      <w:r>
        <w:rPr>
          <w:rFonts w:hint="eastAsia" w:asciiTheme="minorEastAsia" w:hAnsiTheme="minorEastAsia" w:eastAsiaTheme="minorEastAsia"/>
          <w:b/>
          <w:sz w:val="21"/>
          <w:szCs w:val="21"/>
        </w:rPr>
        <w:t>田金武</w:t>
      </w:r>
      <w:r>
        <w:rPr>
          <w:rFonts w:hint="eastAsia" w:asciiTheme="minorEastAsia" w:hAnsiTheme="minorEastAsia" w:eastAsiaTheme="minorEastAsia"/>
          <w:sz w:val="21"/>
          <w:szCs w:val="21"/>
        </w:rPr>
        <w:t>在汇报工作时，郑重发出地震警报：</w:t>
      </w:r>
      <w:r>
        <w:rPr>
          <w:rFonts w:hint="eastAsia" w:asciiTheme="minorEastAsia" w:hAnsiTheme="minorEastAsia" w:eastAsiaTheme="minorEastAsia"/>
          <w:b/>
          <w:bCs/>
          <w:sz w:val="21"/>
          <w:szCs w:val="21"/>
        </w:rPr>
        <w:t>1976年7月底8月初，就在脚下的唐山地区，将发生7级以上地震，有可能达到8级</w:t>
      </w:r>
      <w:r>
        <w:rPr>
          <w:rFonts w:hint="eastAsia" w:asciiTheme="minorEastAsia" w:hAnsiTheme="minorEastAsia" w:eastAsiaTheme="minorEastAsia"/>
          <w:sz w:val="21"/>
          <w:szCs w:val="21"/>
        </w:rPr>
        <w:t>。与此同时，</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属下的赵各庄矿地震台台长</w:t>
      </w:r>
      <w:r>
        <w:rPr>
          <w:rFonts w:hint="eastAsia" w:asciiTheme="minorEastAsia" w:hAnsiTheme="minorEastAsia" w:eastAsiaTheme="minorEastAsia"/>
          <w:b/>
          <w:sz w:val="21"/>
          <w:szCs w:val="21"/>
        </w:rPr>
        <w:t>姜义仓</w:t>
      </w:r>
      <w:r>
        <w:rPr>
          <w:rFonts w:hint="eastAsia" w:asciiTheme="minorEastAsia" w:hAnsiTheme="minorEastAsia" w:eastAsiaTheme="minorEastAsia"/>
          <w:sz w:val="21"/>
          <w:szCs w:val="21"/>
        </w:rPr>
        <w:t>，在唐山市地震办公室会商会上正式提出：</w:t>
      </w:r>
      <w:r>
        <w:rPr>
          <w:rFonts w:hint="eastAsia" w:asciiTheme="minorEastAsia" w:hAnsiTheme="minorEastAsia" w:eastAsiaTheme="minorEastAsia"/>
          <w:b/>
          <w:bCs/>
          <w:sz w:val="21"/>
          <w:szCs w:val="21"/>
        </w:rPr>
        <w:t>唐山即将发生5级以上破坏性地震</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1976年7月16日——距唐山大地震十二天。</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属下的乐亭红卫中学教师</w:t>
      </w:r>
      <w:r>
        <w:rPr>
          <w:rFonts w:hint="eastAsia" w:asciiTheme="minorEastAsia" w:hAnsiTheme="minorEastAsia" w:eastAsiaTheme="minorEastAsia"/>
          <w:b/>
          <w:sz w:val="21"/>
          <w:szCs w:val="21"/>
        </w:rPr>
        <w:t>侯世钧</w:t>
      </w:r>
      <w:r>
        <w:rPr>
          <w:rFonts w:hint="eastAsia" w:asciiTheme="minorEastAsia" w:hAnsiTheme="minorEastAsia" w:eastAsiaTheme="minorEastAsia"/>
          <w:sz w:val="21"/>
          <w:szCs w:val="21"/>
        </w:rPr>
        <w:t>，向唐山地区地震办公室、河北省地震局唐山监测中心台发出书面地震预报：</w:t>
      </w:r>
      <w:r>
        <w:rPr>
          <w:rFonts w:hint="eastAsia" w:asciiTheme="minorEastAsia" w:hAnsiTheme="minorEastAsia" w:eastAsiaTheme="minorEastAsia"/>
          <w:b/>
          <w:bCs/>
          <w:sz w:val="21"/>
          <w:szCs w:val="21"/>
        </w:rPr>
        <w:t>7月23日前后，我区附近西南方向将有大于5级的破坏性地震发生</w:t>
      </w:r>
      <w:r>
        <w:rPr>
          <w:rFonts w:hint="eastAsia" w:asciiTheme="minorEastAsia" w:hAnsiTheme="minorEastAsia" w:eastAsiaTheme="minorEastAsia"/>
          <w:sz w:val="21"/>
          <w:szCs w:val="21"/>
        </w:rPr>
        <w:t xml:space="preserve">。 </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1976年7月22日——距唐山大地震六天。杨友宸属下的山海关一中以物理教师</w:t>
      </w:r>
      <w:r>
        <w:rPr>
          <w:rFonts w:hint="eastAsia" w:asciiTheme="minorEastAsia" w:hAnsiTheme="minorEastAsia" w:eastAsiaTheme="minorEastAsia"/>
          <w:b/>
          <w:sz w:val="21"/>
          <w:szCs w:val="21"/>
        </w:rPr>
        <w:t>吕兴亚</w:t>
      </w:r>
      <w:r>
        <w:rPr>
          <w:rFonts w:hint="eastAsia" w:asciiTheme="minorEastAsia" w:hAnsiTheme="minorEastAsia" w:eastAsiaTheme="minorEastAsia"/>
          <w:sz w:val="21"/>
          <w:szCs w:val="21"/>
        </w:rPr>
        <w:t>为首的地震科研小组，再次向河北省、天津市、唐山地区地震部门发出书面预报：</w:t>
      </w:r>
      <w:r>
        <w:rPr>
          <w:rFonts w:hint="eastAsia" w:asciiTheme="minorEastAsia" w:hAnsiTheme="minorEastAsia" w:eastAsiaTheme="minorEastAsia"/>
          <w:b/>
          <w:bCs/>
          <w:sz w:val="21"/>
          <w:szCs w:val="21"/>
        </w:rPr>
        <w:t>山海关西南100公里左右的地方(唐山南火车站附近)，七月底八月初将发生6到7级地震</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1976年7月24日──距唐山地震四天。</w:t>
      </w:r>
      <w:r>
        <w:rPr>
          <w:rFonts w:hint="eastAsia" w:asciiTheme="minorEastAsia" w:hAnsiTheme="minorEastAsia" w:eastAsiaTheme="minorEastAsia"/>
          <w:bCs/>
          <w:sz w:val="21"/>
          <w:szCs w:val="21"/>
        </w:rPr>
        <w:t>耿庆国</w:t>
      </w:r>
      <w:r>
        <w:rPr>
          <w:rFonts w:hint="eastAsia" w:asciiTheme="minorEastAsia" w:hAnsiTheme="minorEastAsia" w:eastAsiaTheme="minorEastAsia"/>
          <w:sz w:val="21"/>
          <w:szCs w:val="21"/>
        </w:rPr>
        <w:t>说：</w:t>
      </w:r>
      <w:r>
        <w:rPr>
          <w:rFonts w:hint="eastAsia" w:asciiTheme="minorEastAsia" w:hAnsiTheme="minorEastAsia" w:eastAsiaTheme="minorEastAsia"/>
          <w:b/>
          <w:bCs/>
          <w:sz w:val="21"/>
          <w:szCs w:val="21"/>
        </w:rPr>
        <w:t>包括北京、保定、张家口地区在内的京、津、唐、渤、张地区马上会发生六级以上地震，时间是一九七六年七月二十九日之前</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1976年7月27日上午十时──距唐山地震十七小时。地震局分析预报室京津组组长</w:t>
      </w:r>
      <w:r>
        <w:rPr>
          <w:rFonts w:hint="eastAsia" w:asciiTheme="minorEastAsia" w:hAnsiTheme="minorEastAsia" w:eastAsiaTheme="minorEastAsia"/>
          <w:b/>
          <w:sz w:val="21"/>
          <w:szCs w:val="21"/>
        </w:rPr>
        <w:t>汪成民</w:t>
      </w:r>
      <w:r>
        <w:rPr>
          <w:rFonts w:hint="eastAsia" w:asciiTheme="minorEastAsia" w:hAnsiTheme="minorEastAsia" w:eastAsiaTheme="minorEastAsia"/>
          <w:sz w:val="21"/>
          <w:szCs w:val="21"/>
        </w:rPr>
        <w:t>说：“</w:t>
      </w:r>
      <w:r>
        <w:rPr>
          <w:rFonts w:hint="eastAsia" w:asciiTheme="minorEastAsia" w:hAnsiTheme="minorEastAsia" w:eastAsiaTheme="minorEastAsia"/>
          <w:b/>
          <w:bCs/>
          <w:sz w:val="21"/>
          <w:szCs w:val="21"/>
        </w:rPr>
        <w:t>如何处理京、津地区震情，是项十分重大严肃的政治任务……我们认为可能发生较大地震的背景是存在的</w:t>
      </w:r>
      <w:r>
        <w:rPr>
          <w:rFonts w:hint="eastAsia" w:asciiTheme="minorEastAsia" w:hAnsiTheme="minorEastAsia" w:eastAsiaTheme="minorEastAsia"/>
          <w:sz w:val="21"/>
          <w:szCs w:val="21"/>
        </w:rPr>
        <w:t>。”又说：“</w:t>
      </w:r>
      <w:r>
        <w:rPr>
          <w:rFonts w:hint="eastAsia" w:asciiTheme="minorEastAsia" w:hAnsiTheme="minorEastAsia" w:eastAsiaTheme="minorEastAsia"/>
          <w:b/>
          <w:bCs/>
          <w:sz w:val="21"/>
          <w:szCs w:val="21"/>
        </w:rPr>
        <w:t>异常是真实可信的，情况是严重的，要求紧急动员起来，密切注视情况的发展，采取什么措施，请领导决策</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1976年7月27日18时——距唐山大地震九小时。</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属下的开滦马家沟矿地震台</w:t>
      </w:r>
      <w:r>
        <w:rPr>
          <w:rFonts w:hint="eastAsia" w:asciiTheme="minorEastAsia" w:hAnsiTheme="minorEastAsia" w:eastAsiaTheme="minorEastAsia"/>
          <w:b/>
          <w:sz w:val="21"/>
          <w:szCs w:val="21"/>
        </w:rPr>
        <w:t>马希融</w:t>
      </w:r>
      <w:r>
        <w:rPr>
          <w:rFonts w:hint="eastAsia" w:asciiTheme="minorEastAsia" w:hAnsiTheme="minorEastAsia" w:eastAsiaTheme="minorEastAsia"/>
          <w:sz w:val="21"/>
          <w:szCs w:val="21"/>
        </w:rPr>
        <w:t>，向开滦矿务局地震办公室发出强震临震预报：“</w:t>
      </w:r>
      <w:r>
        <w:rPr>
          <w:rFonts w:hint="eastAsia" w:asciiTheme="minorEastAsia" w:hAnsiTheme="minorEastAsia" w:eastAsiaTheme="minorEastAsia"/>
          <w:b/>
          <w:bCs/>
          <w:sz w:val="21"/>
          <w:szCs w:val="21"/>
        </w:rPr>
        <w:t>地电阻率的急剧变化，反映了地壳介质变异，由微破裂急转大破裂，比海城7.3级还要大的地震将随时可能发生</w:t>
      </w:r>
      <w:r>
        <w:rPr>
          <w:rFonts w:hint="eastAsia" w:asciiTheme="minorEastAsia" w:hAnsiTheme="minorEastAsia" w:eastAsiaTheme="minorEastAsia"/>
          <w:sz w:val="21"/>
          <w:szCs w:val="21"/>
        </w:rPr>
        <w:t>。”</w:t>
      </w:r>
    </w:p>
    <w:p>
      <w:pPr>
        <w:pStyle w:val="2"/>
        <w:spacing w:before="0" w:beforeAutospacing="0" w:after="0" w:afterAutospacing="0"/>
        <w:ind w:firstLine="420" w:firstLineChars="200"/>
        <w:rPr>
          <w:rFonts w:ascii="楷体_GB2312" w:eastAsia="楷体_GB2312"/>
          <w:sz w:val="21"/>
          <w:szCs w:val="21"/>
        </w:rPr>
      </w:pPr>
    </w:p>
    <w:p>
      <w:pPr>
        <w:pStyle w:val="2"/>
        <w:spacing w:before="0" w:beforeAutospacing="0" w:after="0" w:afterAutospacing="0"/>
        <w:ind w:firstLine="420" w:firstLineChars="200"/>
        <w:rPr>
          <w:rFonts w:ascii="楷体_GB2312" w:eastAsia="楷体_GB2312"/>
          <w:sz w:val="21"/>
          <w:szCs w:val="21"/>
        </w:rPr>
      </w:pPr>
      <w:r>
        <w:rPr>
          <w:rFonts w:hint="eastAsia"/>
          <w:sz w:val="21"/>
          <w:szCs w:val="21"/>
        </w:rPr>
        <w:t>然而，这些比较准确的预报，都被权力斗争忽视了，革命斗争废弃了。据两书记载</w:t>
      </w:r>
      <w:r>
        <w:rPr>
          <w:rFonts w:hint="eastAsia" w:ascii="楷体_GB2312" w:eastAsia="楷体_GB2312"/>
          <w:sz w:val="21"/>
          <w:szCs w:val="21"/>
        </w:rPr>
        <w:t>：</w:t>
      </w:r>
    </w:p>
    <w:p>
      <w:pPr>
        <w:pStyle w:val="2"/>
        <w:spacing w:before="0" w:beforeAutospacing="0" w:after="0" w:afterAutospacing="0"/>
        <w:rPr>
          <w:rFonts w:ascii="楷体_GB2312" w:eastAsia="楷体_GB2312"/>
          <w:sz w:val="21"/>
          <w:szCs w:val="21"/>
        </w:rPr>
      </w:pP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楷体_GB2312" w:eastAsia="楷体_GB2312"/>
          <w:sz w:val="21"/>
          <w:szCs w:val="21"/>
        </w:rPr>
        <w:t>1</w:t>
      </w:r>
      <w:r>
        <w:rPr>
          <w:rFonts w:hint="eastAsia" w:asciiTheme="minorEastAsia" w:hAnsiTheme="minorEastAsia" w:eastAsiaTheme="minorEastAsia"/>
          <w:sz w:val="21"/>
          <w:szCs w:val="21"/>
        </w:rPr>
        <w:t>976年7月12日──距唐山地震十六天。国家地震局召开“批邓反右”会议，批判领导小组组长</w:t>
      </w:r>
      <w:r>
        <w:rPr>
          <w:rFonts w:hint="eastAsia" w:asciiTheme="minorEastAsia" w:hAnsiTheme="minorEastAsia" w:eastAsiaTheme="minorEastAsia"/>
          <w:b/>
          <w:bCs/>
          <w:sz w:val="21"/>
          <w:szCs w:val="21"/>
        </w:rPr>
        <w:t>胡克实</w:t>
      </w:r>
      <w:r>
        <w:rPr>
          <w:rFonts w:hint="eastAsia" w:asciiTheme="minorEastAsia" w:hAnsiTheme="minorEastAsia" w:eastAsiaTheme="minorEastAsia"/>
          <w:sz w:val="21"/>
          <w:szCs w:val="21"/>
        </w:rPr>
        <w:t>：“</w:t>
      </w:r>
      <w:r>
        <w:rPr>
          <w:rFonts w:hint="eastAsia" w:asciiTheme="minorEastAsia" w:hAnsiTheme="minorEastAsia" w:eastAsiaTheme="minorEastAsia"/>
          <w:b/>
          <w:sz w:val="21"/>
          <w:szCs w:val="21"/>
        </w:rPr>
        <w:t>胡克实一贯紧跟刘少奇、邓小平，推行修正主义路线，这次又大刮右倾翻案风，他的问题的性质是正在走的走资派。……鉴于此，已不宜再主持局党的领导小组的工作，应免去领导小组组长的职务，检查交代问题，接受批判。</w:t>
      </w:r>
      <w:r>
        <w:rPr>
          <w:rFonts w:hint="eastAsia" w:asciiTheme="minorEastAsia" w:hAnsiTheme="minorEastAsia" w:eastAsiaTheme="minorEastAsia"/>
          <w:sz w:val="21"/>
          <w:szCs w:val="21"/>
        </w:rPr>
        <w:t>”此时的国家地震局，“充满令人窒息的‘政治空气’”。</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1976年7月22日──距唐山地震六天。鉴于国家地震局党组正忙于政治运动，很少过问业务工作。地震局分析预报室京津组组长</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等地震专家，无法直接向局长汇报震情，只好将震情抄出，贴在局长刘英勇办公室门上。</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唐山地震办公室负责人非党员干部</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，他建立的四十多个地震监测台站，选用的监测人员，大都是地质、物理本科生，不仅懂业务，也很有责任心。由于他敢说、敢做、敢预报，在他领导下的团队，到了“眼看就要摸着大震”之紧要关头，被以“</w:t>
      </w:r>
      <w:r>
        <w:rPr>
          <w:rFonts w:hint="eastAsia" w:asciiTheme="minorEastAsia" w:hAnsiTheme="minorEastAsia" w:eastAsiaTheme="minorEastAsia"/>
          <w:b/>
          <w:bCs/>
          <w:sz w:val="21"/>
          <w:szCs w:val="21"/>
        </w:rPr>
        <w:t>不听党的指挥，跟军代表对着干</w:t>
      </w:r>
      <w:r>
        <w:rPr>
          <w:rFonts w:hint="eastAsia" w:asciiTheme="minorEastAsia" w:hAnsiTheme="minorEastAsia" w:eastAsiaTheme="minorEastAsia"/>
          <w:sz w:val="21"/>
          <w:szCs w:val="21"/>
        </w:rPr>
        <w:t>”罪名，由办公室党支部书记李世信代表“组织”宣布，将他免职并流放到104干校劳动改造。</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1976年7月27日上午10点──距唐山地震十七小时，国家地震局副局长查志远、张魁三终于听取了</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汇报后决定：下周一（笔者：即8月2日）开会再研究一下，并叫</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等专家先去廊坊落实水氡异常。遗憾的是，大地震没有给副局长们留下“下周一开会再研究一下”的时间！</w:t>
      </w:r>
    </w:p>
    <w:p>
      <w:pPr>
        <w:pStyle w:val="2"/>
        <w:spacing w:before="0" w:beforeAutospacing="0" w:after="0" w:afterAutospacing="0"/>
        <w:ind w:firstLine="420" w:firstLineChars="200"/>
        <w:rPr>
          <w:rFonts w:asciiTheme="minorEastAsia" w:hAnsiTheme="minorEastAsia" w:eastAsiaTheme="minorEastAsia"/>
          <w:sz w:val="21"/>
          <w:szCs w:val="21"/>
        </w:rPr>
      </w:pPr>
    </w:p>
    <w:p>
      <w:pPr>
        <w:pStyle w:val="2"/>
        <w:spacing w:before="0" w:beforeAutospacing="0" w:after="0" w:afterAutospacing="0"/>
        <w:ind w:firstLine="420" w:firstLineChars="200"/>
        <w:rPr>
          <w:sz w:val="21"/>
          <w:szCs w:val="21"/>
        </w:rPr>
      </w:pPr>
      <w:r>
        <w:rPr>
          <w:rFonts w:hint="eastAsia"/>
          <w:sz w:val="21"/>
          <w:szCs w:val="21"/>
        </w:rPr>
        <w:t>但也有例外者。在7月17～18日的座谈会上，地震局分析预报室京津组组长</w:t>
      </w:r>
      <w:r>
        <w:rPr>
          <w:rFonts w:hint="eastAsia"/>
          <w:bCs/>
          <w:sz w:val="21"/>
          <w:szCs w:val="21"/>
        </w:rPr>
        <w:t>汪成民</w:t>
      </w:r>
      <w:r>
        <w:rPr>
          <w:rFonts w:hint="eastAsia"/>
          <w:b/>
          <w:sz w:val="21"/>
          <w:szCs w:val="21"/>
        </w:rPr>
        <w:t>，</w:t>
      </w:r>
      <w:r>
        <w:rPr>
          <w:rFonts w:hint="eastAsia"/>
          <w:sz w:val="21"/>
          <w:szCs w:val="21"/>
        </w:rPr>
        <w:t>竟敢违犯纪律</w:t>
      </w:r>
      <w:r>
        <w:rPr>
          <w:rFonts w:hint="eastAsia"/>
          <w:b/>
          <w:sz w:val="21"/>
          <w:szCs w:val="21"/>
        </w:rPr>
        <w:t>，</w:t>
      </w:r>
      <w:r>
        <w:rPr>
          <w:rFonts w:hint="eastAsia"/>
          <w:sz w:val="21"/>
          <w:szCs w:val="21"/>
        </w:rPr>
        <w:t>擅自向下捅了震情：“</w:t>
      </w:r>
      <w:r>
        <w:rPr>
          <w:rFonts w:hint="eastAsia"/>
          <w:b/>
          <w:bCs/>
          <w:sz w:val="21"/>
          <w:szCs w:val="21"/>
        </w:rPr>
        <w:t>7月22日到8月5日，唐山、滦县一带可能发生5级以上地震</w:t>
      </w:r>
      <w:r>
        <w:rPr>
          <w:rFonts w:hint="eastAsia"/>
          <w:sz w:val="21"/>
          <w:szCs w:val="21"/>
        </w:rPr>
        <w:t>。”青龙县科委主管地震工作的</w:t>
      </w:r>
      <w:r>
        <w:rPr>
          <w:rFonts w:hint="eastAsia"/>
          <w:b/>
          <w:sz w:val="21"/>
          <w:szCs w:val="21"/>
        </w:rPr>
        <w:t>王春青</w:t>
      </w:r>
      <w:r>
        <w:rPr>
          <w:rFonts w:hint="eastAsia"/>
          <w:sz w:val="21"/>
          <w:szCs w:val="21"/>
        </w:rPr>
        <w:t>，听到</w:t>
      </w:r>
      <w:r>
        <w:rPr>
          <w:rFonts w:hint="eastAsia"/>
          <w:bCs/>
          <w:sz w:val="21"/>
          <w:szCs w:val="21"/>
        </w:rPr>
        <w:t>汪成民</w:t>
      </w:r>
      <w:r>
        <w:rPr>
          <w:rFonts w:hint="eastAsia"/>
          <w:sz w:val="21"/>
          <w:szCs w:val="21"/>
        </w:rPr>
        <w:t>的震情通报后，便火速赶回县里，向县领导做了汇报。县委书记</w:t>
      </w:r>
      <w:r>
        <w:rPr>
          <w:rFonts w:hint="eastAsia"/>
          <w:b/>
          <w:sz w:val="21"/>
          <w:szCs w:val="21"/>
        </w:rPr>
        <w:t>冉广岐</w:t>
      </w:r>
      <w:r>
        <w:rPr>
          <w:rFonts w:hint="eastAsia"/>
          <w:sz w:val="21"/>
          <w:szCs w:val="21"/>
        </w:rPr>
        <w:t>当即拍板抗震，并派百名干部奔赴各个公社，传达和落实预防措施。青龙县经受住了大震考验，全县47万人，无一死亡（原报导死一人，后经核实，该人死于心梗），被联合国官员科尔博士（Jeanne-Marie Col）称为“</w:t>
      </w:r>
      <w:r>
        <w:rPr>
          <w:rFonts w:hint="eastAsia"/>
          <w:b/>
          <w:bCs/>
          <w:sz w:val="21"/>
          <w:szCs w:val="21"/>
        </w:rPr>
        <w:t>奇迹</w:t>
      </w:r>
      <w:r>
        <w:rPr>
          <w:rFonts w:hint="eastAsia"/>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青龙“奇迹”是外国人的观念，但在某些中国人看来，“奇迹”是一种政治负担。例如，创造“奇迹”的领头人县委书记</w:t>
      </w:r>
      <w:r>
        <w:rPr>
          <w:rFonts w:hint="eastAsia"/>
          <w:bCs/>
          <w:sz w:val="21"/>
          <w:szCs w:val="21"/>
        </w:rPr>
        <w:t>冉广岐</w:t>
      </w:r>
      <w:r>
        <w:rPr>
          <w:rFonts w:hint="eastAsia"/>
          <w:sz w:val="21"/>
          <w:szCs w:val="21"/>
        </w:rPr>
        <w:t>，二十多年后，仍拒绝接受记者采访，甘当无名英雄。因为，他懂得“</w:t>
      </w:r>
      <w:r>
        <w:rPr>
          <w:rFonts w:hint="eastAsia"/>
          <w:b/>
          <w:sz w:val="21"/>
          <w:szCs w:val="21"/>
        </w:rPr>
        <w:t>灾难不是新闻，抗灾救灾才是新闻</w:t>
      </w:r>
      <w:r>
        <w:rPr>
          <w:rFonts w:hint="eastAsia"/>
          <w:sz w:val="21"/>
          <w:szCs w:val="21"/>
        </w:rPr>
        <w:t>”的真实内涵：</w:t>
      </w:r>
      <w:r>
        <w:rPr>
          <w:rStyle w:val="6"/>
          <w:rFonts w:hint="eastAsia" w:hAnsi="Arial" w:cs="Arial"/>
          <w:b/>
          <w:bCs/>
          <w:sz w:val="21"/>
          <w:szCs w:val="21"/>
        </w:rPr>
        <w:t>不治未病治已病</w:t>
      </w:r>
      <w:r>
        <w:rPr>
          <w:rStyle w:val="6"/>
          <w:rFonts w:hint="eastAsia" w:hAnsi="Arial" w:cs="Arial"/>
          <w:sz w:val="21"/>
          <w:szCs w:val="21"/>
        </w:rPr>
        <w:t>。</w:t>
      </w:r>
      <w:r>
        <w:rPr>
          <w:rFonts w:hint="eastAsia"/>
          <w:sz w:val="21"/>
          <w:szCs w:val="21"/>
        </w:rPr>
        <w:t>“辩证法”认为，“坏事可以变成好事”；只有通过抗震救灾，才能体现党和政府对灾区人民的无限关怀。因此，他用预报、预防所创造“奇迹”，等于给党脸上抹黑。事实上，他也没有因“奇迹”受到褒奖或升迁。正是：</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2" w:firstLineChars="200"/>
        <w:rPr>
          <w:bCs/>
          <w:color w:val="0000FF"/>
          <w:sz w:val="21"/>
          <w:szCs w:val="21"/>
        </w:rPr>
      </w:pPr>
      <w:r>
        <w:rPr>
          <w:rFonts w:hint="eastAsia"/>
          <w:b/>
          <w:sz w:val="21"/>
          <w:szCs w:val="21"/>
        </w:rPr>
        <w:t>预报设防无恩泽，焦头烂额为上宾！</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为了减少伤亡，世界各国减灾的通行做法是对建筑物进行抗震设防。不幸的是，同中国各地一样，没有抗震设防的唐山大小建筑，在大地震来临之瞬间，被夷为平地，使唐山地震成了二十世纪世界死亡人数最多的地震灾难。三十二年后的2008年5月12日，四川汶川又发7.8级地震，除一些政绩工程外，许多城镇房屋大部分倒塌，政府统计的遇难人数已超过８万，比日本2011年3月11日9级大地震大海嘨死亡人数高出四倍，又创造了二十一世纪初地震死亡人数的世界最高纪录。这次大地震中，同样也出现了“预报设防无恩泽，焦头烂额为上宾”的故事：桑枣中学校长</w:t>
      </w:r>
      <w:r>
        <w:rPr>
          <w:rFonts w:hint="eastAsia"/>
          <w:b/>
          <w:bCs/>
          <w:sz w:val="21"/>
          <w:szCs w:val="21"/>
        </w:rPr>
        <w:t>叶志平</w:t>
      </w:r>
      <w:r>
        <w:rPr>
          <w:rFonts w:hint="eastAsia"/>
          <w:sz w:val="21"/>
          <w:szCs w:val="21"/>
        </w:rPr>
        <w:t>，平时重视预报、设防和防震教育，全校2,300人无一伤亡，因而被网友称为“史上最牛的校长”，但却无资格荣登抗震救灾功臣光荣榜；相反，北川中学死了1,600多人，但由于校长刘亚春等人，抢救人财有功，因而成了抗震救灾功臣。</w:t>
      </w:r>
    </w:p>
    <w:p>
      <w:pPr>
        <w:pStyle w:val="2"/>
        <w:spacing w:before="0" w:beforeAutospacing="0" w:after="0" w:afterAutospacing="0"/>
        <w:ind w:firstLine="420" w:firstLineChars="200"/>
        <w:rPr>
          <w:rFonts w:ascii="楷体_GB2312" w:eastAsia="楷体_GB2312"/>
          <w:sz w:val="21"/>
          <w:szCs w:val="21"/>
        </w:rPr>
      </w:pPr>
    </w:p>
    <w:p>
      <w:pPr>
        <w:pStyle w:val="2"/>
        <w:spacing w:before="0" w:beforeAutospacing="0" w:after="0" w:afterAutospacing="0"/>
        <w:ind w:firstLine="420" w:firstLineChars="200"/>
        <w:rPr>
          <w:sz w:val="21"/>
          <w:szCs w:val="21"/>
        </w:rPr>
      </w:pPr>
      <w:r>
        <w:rPr>
          <w:rFonts w:hint="eastAsia"/>
          <w:sz w:val="21"/>
          <w:szCs w:val="21"/>
        </w:rPr>
        <w:t>中共党和政府如何在“毛主席革命路线指引下发扬人定胜天的革命精神抗震救灾”呢？《唐山大地震》一书作者钱钢写道：</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“在最初的十天里，派去和灾害搏斗的军队，事实上是一支没有武器的赤手空拳的军队。</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“最早进入唐山的部队，是河北省军区驻滦县某团和驻玉田县的北京军区坦克某师步兵团一营。当时任该营教导员的</w:t>
      </w:r>
      <w:r>
        <w:rPr>
          <w:rFonts w:hint="eastAsia" w:asciiTheme="minorEastAsia" w:hAnsiTheme="minorEastAsia" w:eastAsiaTheme="minorEastAsia"/>
          <w:b/>
          <w:bCs/>
          <w:sz w:val="21"/>
          <w:szCs w:val="21"/>
        </w:rPr>
        <w:t>李福华</w:t>
      </w:r>
      <w:r>
        <w:rPr>
          <w:rFonts w:hint="eastAsia" w:asciiTheme="minorEastAsia" w:hAnsiTheme="minorEastAsia" w:eastAsiaTheme="minorEastAsia"/>
          <w:sz w:val="21"/>
          <w:szCs w:val="21"/>
        </w:rPr>
        <w:t>回忆说：‘我们出发时想得太简单啦，别说大型机械，就连铁锹都没带几把。战士们就凭一双手，去扒碎石，掀楼板，拽钢筋！’</w:t>
      </w:r>
    </w:p>
    <w:p>
      <w:pPr>
        <w:pStyle w:val="2"/>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将军们回忆起唐山救灾，都认为第一天开进时没有携带大型机械是重大的失策之一。本来应该从天津、北京等城市调去大批吊车，野战部队也可以多携带锤、锹等工具。可是在猝不及防的灾难面前，谁也无法镇定自若、周密而冷静地作出快速反应。派去和灾害搏斗的军队，事实上是一支没有武器的赤手空拳的军队。直到八月七日以后，救灾部队才陆续配发吊车、电锯、凿岩机、电焊切割机。这也就是说，废墟上这一场空前的残酷的赤手空拳的生死搏斗，已持续了十天之久！”</w:t>
      </w:r>
    </w:p>
    <w:p>
      <w:pPr>
        <w:pStyle w:val="2"/>
        <w:spacing w:before="0" w:beforeAutospacing="0" w:after="0" w:afterAutospacing="0"/>
        <w:ind w:firstLine="420" w:firstLineChars="200"/>
        <w:rPr>
          <w:rFonts w:asciiTheme="minorEastAsia" w:hAnsiTheme="minorEastAsia" w:eastAsiaTheme="minorEastAsia"/>
          <w:sz w:val="21"/>
          <w:szCs w:val="21"/>
        </w:rPr>
      </w:pPr>
    </w:p>
    <w:p>
      <w:pPr>
        <w:pStyle w:val="2"/>
        <w:spacing w:before="0" w:beforeAutospacing="0" w:after="0" w:afterAutospacing="0"/>
        <w:ind w:firstLine="420" w:firstLineChars="200"/>
        <w:rPr>
          <w:bCs/>
          <w:color w:val="000000"/>
          <w:sz w:val="21"/>
          <w:szCs w:val="21"/>
        </w:rPr>
      </w:pPr>
      <w:r>
        <w:rPr>
          <w:rFonts w:hint="eastAsia"/>
          <w:color w:val="000000"/>
          <w:sz w:val="21"/>
          <w:szCs w:val="21"/>
        </w:rPr>
        <w:t>由此可见，唐山大地震之所以被称为“</w:t>
      </w:r>
      <w:r>
        <w:rPr>
          <w:rFonts w:hint="eastAsia"/>
          <w:sz w:val="21"/>
          <w:szCs w:val="21"/>
        </w:rPr>
        <w:t>二十世纪世界死亡人数最多的地震灾难</w:t>
      </w:r>
      <w:r>
        <w:rPr>
          <w:rFonts w:hint="eastAsia" w:ascii="楷体_GB2312" w:eastAsia="楷体_GB2312"/>
          <w:sz w:val="21"/>
          <w:szCs w:val="21"/>
        </w:rPr>
        <w:t>”</w:t>
      </w:r>
      <w:r>
        <w:rPr>
          <w:rFonts w:hint="eastAsia"/>
          <w:sz w:val="21"/>
          <w:szCs w:val="21"/>
        </w:rPr>
        <w:t>，除地震本身不可抗力外，</w:t>
      </w:r>
      <w:r>
        <w:rPr>
          <w:rFonts w:hint="eastAsia"/>
          <w:b/>
          <w:color w:val="000000"/>
          <w:sz w:val="21"/>
          <w:szCs w:val="21"/>
        </w:rPr>
        <w:t>预报受制、防范无为</w:t>
      </w:r>
      <w:r>
        <w:rPr>
          <w:rFonts w:hint="eastAsia"/>
          <w:bCs/>
          <w:color w:val="000000"/>
          <w:sz w:val="21"/>
          <w:szCs w:val="21"/>
        </w:rPr>
        <w:t>和</w:t>
      </w:r>
      <w:r>
        <w:rPr>
          <w:rFonts w:hint="eastAsia"/>
          <w:b/>
          <w:color w:val="000000"/>
          <w:sz w:val="21"/>
          <w:szCs w:val="21"/>
        </w:rPr>
        <w:t>救援迟滞、失当，</w:t>
      </w:r>
      <w:r>
        <w:rPr>
          <w:rFonts w:hint="eastAsia"/>
          <w:color w:val="000000"/>
          <w:sz w:val="21"/>
          <w:szCs w:val="21"/>
        </w:rPr>
        <w:t>是无法将</w:t>
      </w:r>
      <w:r>
        <w:rPr>
          <w:rFonts w:hint="eastAsia"/>
          <w:sz w:val="21"/>
          <w:szCs w:val="21"/>
        </w:rPr>
        <w:t>灾害</w:t>
      </w:r>
      <w:r>
        <w:rPr>
          <w:rFonts w:hint="eastAsia"/>
          <w:color w:val="000000"/>
          <w:sz w:val="21"/>
          <w:szCs w:val="21"/>
        </w:rPr>
        <w:t>损失降到最低水平的主要原因。但中共和御用精英们并不认同。他们在大讲地震不可抗力性的同时，否认</w:t>
      </w:r>
      <w:r>
        <w:rPr>
          <w:rFonts w:hint="eastAsia"/>
          <w:bCs/>
          <w:color w:val="000000"/>
          <w:sz w:val="21"/>
          <w:szCs w:val="21"/>
        </w:rPr>
        <w:t>预报，</w:t>
      </w:r>
      <w:r>
        <w:rPr>
          <w:rFonts w:hint="eastAsia"/>
          <w:color w:val="000000"/>
          <w:sz w:val="21"/>
          <w:szCs w:val="21"/>
        </w:rPr>
        <w:t>淡化和回避</w:t>
      </w:r>
      <w:r>
        <w:rPr>
          <w:rFonts w:hint="eastAsia"/>
          <w:sz w:val="21"/>
          <w:szCs w:val="21"/>
        </w:rPr>
        <w:t>设</w:t>
      </w:r>
      <w:r>
        <w:rPr>
          <w:rFonts w:hint="eastAsia"/>
          <w:bCs/>
          <w:color w:val="000000"/>
          <w:sz w:val="21"/>
          <w:szCs w:val="21"/>
        </w:rPr>
        <w:t>防功能，力图把救援变成政治宣传阵地，以达到</w:t>
      </w:r>
      <w:r>
        <w:rPr>
          <w:rFonts w:hint="eastAsia"/>
          <w:sz w:val="21"/>
          <w:szCs w:val="21"/>
        </w:rPr>
        <w:t>“</w:t>
      </w:r>
      <w:r>
        <w:rPr>
          <w:rFonts w:hint="eastAsia"/>
          <w:b/>
          <w:bCs/>
          <w:sz w:val="21"/>
          <w:szCs w:val="21"/>
        </w:rPr>
        <w:t>把坏事变成好事</w:t>
      </w:r>
      <w:r>
        <w:rPr>
          <w:rFonts w:hint="eastAsia"/>
          <w:sz w:val="21"/>
          <w:szCs w:val="21"/>
        </w:rPr>
        <w:t>”，从而</w:t>
      </w:r>
      <w:r>
        <w:rPr>
          <w:rFonts w:hint="eastAsia"/>
          <w:bCs/>
          <w:color w:val="000000"/>
          <w:sz w:val="21"/>
          <w:szCs w:val="21"/>
        </w:rPr>
        <w:t>达到讴歌中共救援之德、颂扬政府重建之功、衷心</w:t>
      </w:r>
      <w:r>
        <w:rPr>
          <w:rFonts w:hint="eastAsia"/>
          <w:sz w:val="21"/>
          <w:szCs w:val="21"/>
        </w:rPr>
        <w:t>感谢“党妈妈”</w:t>
      </w:r>
      <w:r>
        <w:rPr>
          <w:rFonts w:hint="eastAsia"/>
          <w:bCs/>
          <w:color w:val="000000"/>
          <w:sz w:val="21"/>
          <w:szCs w:val="21"/>
        </w:rPr>
        <w:t>的目的。</w:t>
      </w:r>
    </w:p>
    <w:p>
      <w:pPr>
        <w:pStyle w:val="2"/>
        <w:spacing w:before="0" w:beforeAutospacing="0" w:after="0" w:afterAutospacing="0"/>
        <w:rPr>
          <w:b/>
          <w:sz w:val="21"/>
          <w:szCs w:val="21"/>
        </w:rPr>
      </w:pPr>
      <w:bookmarkStart w:id="3" w:name="第四节4"/>
      <w:bookmarkEnd w:id="3"/>
    </w:p>
    <w:p>
      <w:pPr>
        <w:pStyle w:val="2"/>
        <w:spacing w:before="0" w:beforeAutospacing="0" w:after="0" w:afterAutospacing="0"/>
        <w:ind w:firstLine="422" w:firstLineChars="200"/>
        <w:rPr>
          <w:b/>
          <w:sz w:val="21"/>
          <w:szCs w:val="21"/>
        </w:rPr>
      </w:pPr>
      <w:r>
        <w:rPr>
          <w:rFonts w:hint="eastAsia"/>
          <w:b/>
          <w:sz w:val="21"/>
          <w:szCs w:val="21"/>
        </w:rPr>
        <w:t>3、天崩地裂祖龙死</w:t>
      </w:r>
      <w:r>
        <w:rPr>
          <w:rFonts w:hint="eastAsia"/>
          <w:sz w:val="21"/>
          <w:szCs w:val="21"/>
        </w:rPr>
        <w:t>——是巧合？还是天人感应？</w:t>
      </w:r>
    </w:p>
    <w:p>
      <w:pPr>
        <w:pStyle w:val="2"/>
        <w:spacing w:before="0" w:beforeAutospacing="0" w:after="0" w:afterAutospacing="0"/>
        <w:ind w:firstLine="422" w:firstLineChars="200"/>
        <w:rPr>
          <w:b/>
          <w:color w:val="000000"/>
          <w:sz w:val="21"/>
          <w:szCs w:val="21"/>
        </w:rPr>
      </w:pPr>
    </w:p>
    <w:p>
      <w:pPr>
        <w:ind w:firstLine="420" w:firstLineChars="200"/>
        <w:jc w:val="left"/>
        <w:rPr>
          <w:rFonts w:ascii="宋体" w:hAnsi="宋体"/>
          <w:szCs w:val="21"/>
        </w:rPr>
      </w:pPr>
      <w:r>
        <w:rPr>
          <w:rFonts w:hint="eastAsia" w:ascii="宋体" w:hAnsi="宋体"/>
          <w:szCs w:val="21"/>
        </w:rPr>
        <w:t>1976年，是一个不寻常的一年。那一年，对中共来说，是个步履艰难的一年；那一年，对中国老百姓来说，是继1975年溃坝导致23万人死亡的大洪水之后又一个充满苦难的大灾年！</w:t>
      </w:r>
    </w:p>
    <w:p>
      <w:pPr>
        <w:ind w:firstLine="420" w:firstLineChars="200"/>
        <w:jc w:val="left"/>
        <w:rPr>
          <w:rFonts w:ascii="宋体" w:hAnsi="宋体"/>
          <w:szCs w:val="21"/>
        </w:rPr>
      </w:pPr>
    </w:p>
    <w:p>
      <w:pPr>
        <w:ind w:firstLine="422" w:firstLineChars="200"/>
        <w:jc w:val="left"/>
        <w:rPr>
          <w:rFonts w:ascii="宋体" w:hAnsi="宋体" w:cs="宋体"/>
          <w:szCs w:val="21"/>
        </w:rPr>
      </w:pPr>
      <w:r>
        <w:rPr>
          <w:rFonts w:hint="eastAsia" w:ascii="宋体" w:hAnsi="宋体" w:cs="宋体"/>
          <w:b/>
          <w:szCs w:val="21"/>
        </w:rPr>
        <w:t>那一年天崩</w:t>
      </w:r>
      <w:r>
        <w:rPr>
          <w:rFonts w:hint="eastAsia" w:ascii="宋体" w:hAnsi="宋体" w:cs="宋体"/>
          <w:szCs w:val="21"/>
        </w:rPr>
        <w:t>——3月8日，吉林省吉林市发生陨石雨。陨石雨降落的范围约为500平方公里，搜集到陨石标本138块，碎片3,000多块，总重量达2,700公斤。其中，最大的1号陨石重1,770公斤，堪称“世界陨石之最”。</w:t>
      </w:r>
    </w:p>
    <w:tbl>
      <w:tblPr>
        <w:tblStyle w:val="3"/>
        <w:tblpPr w:leftFromText="180" w:rightFromText="180" w:vertAnchor="text" w:horzAnchor="margin" w:tblpXSpec="right" w:tblpY="7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7" w:hRule="atLeast"/>
        </w:trPr>
        <w:tc>
          <w:tcPr>
            <w:tcW w:w="3420" w:type="dxa"/>
            <w:tcBorders>
              <w:top w:val="triple" w:color="auto" w:sz="4" w:space="0"/>
              <w:left w:val="triple" w:color="auto" w:sz="4" w:space="0"/>
              <w:bottom w:val="triple" w:color="auto" w:sz="4" w:space="0"/>
              <w:right w:val="triple" w:color="auto" w:sz="4" w:space="0"/>
            </w:tcBorders>
          </w:tcPr>
          <w:p>
            <w:pPr>
              <w:jc w:val="left"/>
              <w:rPr>
                <w:rFonts w:ascii="宋体" w:hAnsi="宋体" w:cs="宋体"/>
                <w:szCs w:val="21"/>
              </w:rPr>
            </w:pPr>
            <w:r>
              <w:rPr>
                <w:rFonts w:hint="eastAsia" w:ascii="宋体" w:hAnsi="宋体" w:cs="宋体"/>
                <w:szCs w:val="21"/>
              </w:rPr>
              <w:drawing>
                <wp:inline distT="0" distB="0" distL="0" distR="0">
                  <wp:extent cx="2063750" cy="1282700"/>
                  <wp:effectExtent l="0" t="0" r="12700" b="12700"/>
                  <wp:docPr id="62" name="图片 26"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6" descr="18"/>
                          <pic:cNvPicPr>
                            <a:picLocks noChangeAspect="1" noChangeArrowheads="1"/>
                          </pic:cNvPicPr>
                        </pic:nvPicPr>
                        <pic:blipFill>
                          <a:blip r:embed="rId6" cstate="print"/>
                          <a:srcRect/>
                          <a:stretch>
                            <a:fillRect/>
                          </a:stretch>
                        </pic:blipFill>
                        <pic:spPr>
                          <a:xfrm>
                            <a:off x="0" y="0"/>
                            <a:ext cx="2063750" cy="1282700"/>
                          </a:xfrm>
                          <a:prstGeom prst="rect">
                            <a:avLst/>
                          </a:prstGeom>
                          <a:noFill/>
                          <a:ln w="9525">
                            <a:noFill/>
                            <a:miter lim="800000"/>
                            <a:headEnd/>
                            <a:tailEnd/>
                          </a:ln>
                        </pic:spPr>
                      </pic:pic>
                    </a:graphicData>
                  </a:graphic>
                </wp:inline>
              </w:drawing>
            </w:r>
          </w:p>
          <w:p>
            <w:pPr>
              <w:jc w:val="center"/>
              <w:rPr>
                <w:rFonts w:ascii="宋体" w:hAnsi="宋体" w:cs="宋体"/>
                <w:szCs w:val="21"/>
              </w:rPr>
            </w:pPr>
            <w:r>
              <w:rPr>
                <w:rFonts w:hint="eastAsia" w:ascii="宋体" w:hAnsi="宋体" w:cs="宋体"/>
                <w:sz w:val="15"/>
                <w:szCs w:val="15"/>
              </w:rPr>
              <w:t>1976年9月9日，一代魔王驾崩</w:t>
            </w:r>
          </w:p>
        </w:tc>
      </w:tr>
    </w:tbl>
    <w:p>
      <w:pPr>
        <w:ind w:firstLine="422" w:firstLineChars="200"/>
        <w:jc w:val="left"/>
        <w:rPr>
          <w:rFonts w:ascii="宋体" w:hAnsi="宋体" w:cs="宋体"/>
          <w:szCs w:val="21"/>
        </w:rPr>
      </w:pPr>
      <w:r>
        <w:rPr>
          <w:rFonts w:hint="eastAsia" w:ascii="宋体" w:hAnsi="宋体" w:cs="宋体"/>
          <w:b/>
          <w:szCs w:val="21"/>
        </w:rPr>
        <w:t>那一年地裂</w:t>
      </w:r>
      <w:r>
        <w:rPr>
          <w:rFonts w:hint="eastAsia" w:ascii="宋体" w:hAnsi="宋体" w:cs="宋体"/>
          <w:szCs w:val="21"/>
        </w:rPr>
        <w:t>——5月29日，云南省西部的龙陵县先后发生7.3级和7.4级的强烈地震，伤亡2,540人；7月28日，河北省唐山市发生7.8级地震，伤亡60多万，其中死亡24.2万多人，重伤16.4万多人；8月16日和23日，四川省北部松潘、平武之间发生了两次7.2级的强烈地震，人员伤亡为800多人。</w:t>
      </w:r>
    </w:p>
    <w:p>
      <w:pPr>
        <w:ind w:firstLine="422" w:firstLineChars="200"/>
        <w:jc w:val="left"/>
        <w:rPr>
          <w:rFonts w:ascii="宋体" w:hAnsi="宋体" w:cs="宋体"/>
          <w:szCs w:val="21"/>
        </w:rPr>
      </w:pPr>
      <w:r>
        <w:rPr>
          <w:rFonts w:hint="eastAsia" w:ascii="宋体" w:hAnsi="宋体" w:cs="宋体"/>
          <w:b/>
          <w:szCs w:val="21"/>
        </w:rPr>
        <w:t>那一年高官相继殒殁</w:t>
      </w:r>
      <w:r>
        <w:rPr>
          <w:rFonts w:hint="eastAsia" w:ascii="宋体" w:hAnsi="宋体" w:cs="宋体"/>
          <w:szCs w:val="21"/>
        </w:rPr>
        <w:t>——1月8日，国务院总理周恩来去世；7月5日，人大委员长朱德病故；9月9日，中共党主席毛泽东驾崩。（</w:t>
      </w:r>
      <w:r>
        <w:rPr>
          <w:rFonts w:hint="eastAsia" w:ascii="宋体" w:hAnsi="宋体" w:cs="宋体"/>
          <w:szCs w:val="21"/>
          <w:lang w:val="en-US" w:eastAsia="zh-CN"/>
        </w:rPr>
        <w:t>右</w:t>
      </w:r>
      <w:r>
        <w:rPr>
          <w:rFonts w:hint="eastAsia" w:ascii="宋体" w:hAnsi="宋体" w:cs="宋体"/>
          <w:szCs w:val="21"/>
        </w:rPr>
        <w:t>图）</w:t>
      </w:r>
    </w:p>
    <w:p>
      <w:pPr>
        <w:jc w:val="left"/>
        <w:rPr>
          <w:rFonts w:ascii="宋体" w:hAnsi="宋体" w:cs="宋体"/>
          <w:szCs w:val="21"/>
        </w:rPr>
      </w:pPr>
      <w:r>
        <w:rPr>
          <w:rFonts w:hint="eastAsia" w:ascii="宋体" w:hAnsi="宋体" w:cs="宋体"/>
          <w:b/>
          <w:szCs w:val="21"/>
        </w:rPr>
        <w:t xml:space="preserve">    那一年权力重新分配</w:t>
      </w:r>
      <w:r>
        <w:rPr>
          <w:rFonts w:hint="eastAsia" w:ascii="宋体" w:hAnsi="宋体" w:cs="宋体"/>
          <w:szCs w:val="21"/>
        </w:rPr>
        <w:t>——4月5日，右派借悼念周恩来之名，在天安门广场上声讨毛皇暴政，遭到残酷镇压；10月6日，右派发动宫廷政变，逮捕毛的遗孀江青为首的“四人帮”。</w:t>
      </w:r>
    </w:p>
    <w:p>
      <w:pPr>
        <w:ind w:firstLine="422" w:firstLineChars="200"/>
        <w:jc w:val="left"/>
        <w:rPr>
          <w:rFonts w:ascii="宋体" w:hAnsi="宋体" w:cs="宋体"/>
          <w:szCs w:val="21"/>
        </w:rPr>
      </w:pPr>
      <w:r>
        <w:rPr>
          <w:rFonts w:hint="eastAsia" w:ascii="宋体" w:hAnsi="宋体" w:cs="宋体"/>
          <w:b/>
          <w:szCs w:val="21"/>
        </w:rPr>
        <w:t>那一年河南许昌发生踩踏事件</w:t>
      </w:r>
      <w:r>
        <w:rPr>
          <w:rFonts w:hint="eastAsia" w:ascii="宋体" w:hAnsi="宋体" w:cs="宋体"/>
          <w:szCs w:val="21"/>
        </w:rPr>
        <w:t>——根据中共中央要各地“必须与中央保持一致”的指示精神，5月1日，许昌地区革委会召开了十多万人的“批邓、反击右倾翻案风”大会；当晚，又组织了“五一”批邓烟火晚会。在大放烟花中，多处发生踩踏事件，数十人丧生，成了声讨邓小平的殉难者。5月2日上午，笔者仅在地区医院院内，就看到停放的尸体31具。临近死难现场的市、县两所医院，停放了多少具尸体？全国各地是否发生过同类事件？因系党的机密，老百姓无权知道。</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1976年“天崩地裂祖龙死”的自然特异现象，引发了中共上层政治权力的重新分配，从而结束了浩劫十年的文化大革命。这种自然特异现象都集中发生在一年之中，匪夷所思。</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但这种匪夷所思的自然特异现象，并非1976年独具。十年文革，是人怨沸腾的十年：两百多万人惨遭杀戮，一千多万人致伤致残，两千多万人挨批挨斗；那十年又是自然灾害频发的十年，是人怨加天怒的十年。就地震灾害而言，“解放”后毛执政的二十七年间，七级以上大地震共发生过十二次，其中有九次都发生在十年文革中。如果把河南驻马店溃坝导致23万人死亡的大洪水计算在内，便构成了“十年文革十大灾难”的自然特异现象。那九次大地震是：</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1966年3月8日，河北省</w:t>
      </w:r>
      <w:r>
        <w:rPr>
          <w:rFonts w:hint="eastAsia" w:asciiTheme="minorEastAsia" w:hAnsiTheme="minorEastAsia" w:eastAsiaTheme="minorEastAsia"/>
          <w:b/>
          <w:szCs w:val="21"/>
        </w:rPr>
        <w:t>邢台</w:t>
      </w:r>
      <w:r>
        <w:rPr>
          <w:rFonts w:hint="eastAsia" w:asciiTheme="minorEastAsia" w:hAnsiTheme="minorEastAsia" w:eastAsiaTheme="minorEastAsia"/>
          <w:szCs w:val="21"/>
        </w:rPr>
        <w:t>发生了7.5级强烈地震，8,064人死亡，38,451人受伤，倒塌房屋508万余间。有人认为，这次地震是文革浩劫的先声。</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1969年7月18日，</w:t>
      </w:r>
      <w:r>
        <w:rPr>
          <w:rFonts w:hint="eastAsia" w:asciiTheme="minorEastAsia" w:hAnsiTheme="minorEastAsia" w:eastAsiaTheme="minorEastAsia"/>
          <w:b/>
          <w:szCs w:val="21"/>
        </w:rPr>
        <w:t>渤海</w:t>
      </w:r>
      <w:r>
        <w:rPr>
          <w:rFonts w:hint="eastAsia" w:asciiTheme="minorEastAsia" w:hAnsiTheme="minorEastAsia" w:eastAsiaTheme="minorEastAsia"/>
          <w:szCs w:val="21"/>
        </w:rPr>
        <w:t>发生7.4级强烈地震，由于地震发生在渤海，距离陆地较远，造成9人死亡、300多人受伤。</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1970年1月5日1时，云南</w:t>
      </w:r>
      <w:r>
        <w:rPr>
          <w:rFonts w:hint="eastAsia" w:asciiTheme="minorEastAsia" w:hAnsiTheme="minorEastAsia" w:eastAsiaTheme="minorEastAsia"/>
          <w:b/>
          <w:szCs w:val="21"/>
        </w:rPr>
        <w:t>通海</w:t>
      </w:r>
      <w:r>
        <w:rPr>
          <w:rFonts w:hint="eastAsia" w:asciiTheme="minorEastAsia" w:hAnsiTheme="minorEastAsia" w:eastAsiaTheme="minorEastAsia"/>
          <w:szCs w:val="21"/>
        </w:rPr>
        <w:t>县发生7．7级强烈地震，死亡15,621人，伤26,783人，倒房34万间。（这次强震，中共在30年以后才对外公布）</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1973年2月6日，四川省甘孜藏族自治州</w:t>
      </w:r>
      <w:r>
        <w:rPr>
          <w:rFonts w:hint="eastAsia" w:asciiTheme="minorEastAsia" w:hAnsiTheme="minorEastAsia" w:eastAsiaTheme="minorEastAsia"/>
          <w:b/>
          <w:szCs w:val="21"/>
        </w:rPr>
        <w:t>卢霍</w:t>
      </w:r>
      <w:r>
        <w:rPr>
          <w:rFonts w:hint="eastAsia" w:asciiTheme="minorEastAsia" w:hAnsiTheme="minorEastAsia" w:eastAsiaTheme="minorEastAsia"/>
          <w:szCs w:val="21"/>
        </w:rPr>
        <w:t>县发生7.9级强烈地震，死亡2,175人，伤2,756人，损失牲畜40,427头，粮食2,011,800公斤，倒塌房屋15,700幢，破坏2,867幢。</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1974年5月11日，云南省</w:t>
      </w:r>
      <w:r>
        <w:rPr>
          <w:rFonts w:hint="eastAsia" w:asciiTheme="minorEastAsia" w:hAnsiTheme="minorEastAsia" w:eastAsiaTheme="minorEastAsia"/>
          <w:b/>
          <w:szCs w:val="21"/>
        </w:rPr>
        <w:t>昭通</w:t>
      </w:r>
      <w:r>
        <w:rPr>
          <w:rFonts w:hint="eastAsia" w:asciiTheme="minorEastAsia" w:hAnsiTheme="minorEastAsia" w:eastAsiaTheme="minorEastAsia"/>
          <w:szCs w:val="21"/>
        </w:rPr>
        <w:t>地区发生7.1级的强烈地震，死亡1,423人，伤2,000余人，倒塌房屋达28,000余间，破坏水利500余顷，耕地4万多亩。</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1975年2月4日，辽宁省</w:t>
      </w:r>
      <w:r>
        <w:rPr>
          <w:rFonts w:hint="eastAsia" w:asciiTheme="minorEastAsia" w:hAnsiTheme="minorEastAsia" w:eastAsiaTheme="minorEastAsia"/>
          <w:b/>
          <w:szCs w:val="21"/>
        </w:rPr>
        <w:t>海城</w:t>
      </w:r>
      <w:r>
        <w:rPr>
          <w:rFonts w:hint="eastAsia" w:asciiTheme="minorEastAsia" w:hAnsiTheme="minorEastAsia" w:eastAsiaTheme="minorEastAsia"/>
          <w:szCs w:val="21"/>
        </w:rPr>
        <w:t>县发生7．3级强烈地震，死亡1,328人，伤22,000人，毁坏房屋112万间。由于地震工作者预报准确，在震前两个半小时内，辽宁省南部六市、十县有一百多万人撤离了他们的住宅和工作地点，死亡人数仅占全地区人口的万分之一点六，被世人称为“科学的奇迹”。</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1976年5月29日，云南省</w:t>
      </w:r>
      <w:r>
        <w:rPr>
          <w:rFonts w:hint="eastAsia" w:asciiTheme="minorEastAsia" w:hAnsiTheme="minorEastAsia" w:eastAsiaTheme="minorEastAsia"/>
          <w:b/>
          <w:szCs w:val="21"/>
        </w:rPr>
        <w:t>龙陵</w:t>
      </w:r>
      <w:r>
        <w:rPr>
          <w:rFonts w:hint="eastAsia" w:asciiTheme="minorEastAsia" w:hAnsiTheme="minorEastAsia" w:eastAsiaTheme="minorEastAsia"/>
          <w:szCs w:val="21"/>
        </w:rPr>
        <w:t>县先后发生7.3级和7.4级的强烈地震，死亡98人，重伤451人，轻伤1,991人，房屋倒塌和损坏42万间。</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1976年7月28日，河北省</w:t>
      </w:r>
      <w:r>
        <w:rPr>
          <w:rFonts w:hint="eastAsia" w:asciiTheme="minorEastAsia" w:hAnsiTheme="minorEastAsia" w:eastAsiaTheme="minorEastAsia"/>
          <w:b/>
          <w:szCs w:val="21"/>
        </w:rPr>
        <w:t>唐山</w:t>
      </w:r>
      <w:r>
        <w:rPr>
          <w:rFonts w:hint="eastAsia" w:asciiTheme="minorEastAsia" w:hAnsiTheme="minorEastAsia" w:eastAsiaTheme="minorEastAsia"/>
          <w:szCs w:val="21"/>
        </w:rPr>
        <w:t>市发生7.8级强烈地震，死亡</w:t>
      </w:r>
      <w:r>
        <w:rPr>
          <w:rFonts w:hint="eastAsia" w:asciiTheme="minorEastAsia" w:hAnsiTheme="minorEastAsia" w:eastAsiaTheme="minorEastAsia"/>
          <w:b/>
          <w:szCs w:val="21"/>
        </w:rPr>
        <w:t>242,769</w:t>
      </w:r>
      <w:r>
        <w:rPr>
          <w:rFonts w:hint="eastAsia" w:asciiTheme="minorEastAsia" w:hAnsiTheme="minorEastAsia" w:eastAsiaTheme="minorEastAsia"/>
          <w:szCs w:val="21"/>
        </w:rPr>
        <w:t>人，重伤</w:t>
      </w:r>
      <w:r>
        <w:rPr>
          <w:rFonts w:hint="eastAsia" w:asciiTheme="minorEastAsia" w:hAnsiTheme="minorEastAsia" w:eastAsiaTheme="minorEastAsia"/>
          <w:b/>
          <w:szCs w:val="21"/>
        </w:rPr>
        <w:t>164,851</w:t>
      </w:r>
      <w:r>
        <w:rPr>
          <w:rFonts w:hint="eastAsia" w:asciiTheme="minorEastAsia" w:hAnsiTheme="minorEastAsia" w:eastAsiaTheme="minorEastAsia"/>
          <w:szCs w:val="21"/>
        </w:rPr>
        <w:t>人，唐山市夷为平地，被称为二十世纪世界最大地震灾难。</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1976年8月16日和23日，四川省</w:t>
      </w:r>
      <w:r>
        <w:rPr>
          <w:rFonts w:hint="eastAsia" w:asciiTheme="minorEastAsia" w:hAnsiTheme="minorEastAsia" w:eastAsiaTheme="minorEastAsia"/>
          <w:b/>
          <w:szCs w:val="21"/>
        </w:rPr>
        <w:t>松潘</w:t>
      </w:r>
      <w:r>
        <w:rPr>
          <w:rFonts w:hint="eastAsia" w:asciiTheme="minorEastAsia" w:hAnsiTheme="minorEastAsia" w:eastAsiaTheme="minorEastAsia"/>
          <w:szCs w:val="21"/>
        </w:rPr>
        <w:t>、</w:t>
      </w:r>
      <w:r>
        <w:rPr>
          <w:rFonts w:hint="eastAsia" w:asciiTheme="minorEastAsia" w:hAnsiTheme="minorEastAsia" w:eastAsiaTheme="minorEastAsia"/>
          <w:b/>
          <w:bCs/>
          <w:szCs w:val="21"/>
        </w:rPr>
        <w:t>平武</w:t>
      </w:r>
      <w:r>
        <w:rPr>
          <w:rFonts w:hint="eastAsia" w:asciiTheme="minorEastAsia" w:hAnsiTheme="minorEastAsia" w:eastAsiaTheme="minorEastAsia"/>
          <w:szCs w:val="21"/>
        </w:rPr>
        <w:t>之间发生了两次7.2级的强烈地震，粮食损失达500万公斤，牲畜死亡2,000余头。由于地震震前有预报，采取了人员撤离的措施，因此，人员伤亡约800余人。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面对“天崩地裂祖龙死”和“十年文革十大灾难”的自然特异现象，按中国古代的哲学家的思想回答，那是“</w:t>
      </w:r>
      <w:r>
        <w:rPr>
          <w:rFonts w:hint="eastAsia" w:ascii="宋体" w:hAnsi="宋体"/>
          <w:b/>
          <w:bCs/>
          <w:szCs w:val="21"/>
        </w:rPr>
        <w:t>天人感应</w:t>
      </w:r>
      <w:r>
        <w:rPr>
          <w:rFonts w:hint="eastAsia" w:ascii="宋体" w:hAnsi="宋体"/>
          <w:szCs w:val="21"/>
        </w:rPr>
        <w:t>”，但中共唯物主义者认为，那是“</w:t>
      </w:r>
      <w:r>
        <w:rPr>
          <w:rFonts w:hint="eastAsia" w:ascii="宋体" w:hAnsi="宋体"/>
          <w:b/>
          <w:bCs/>
          <w:szCs w:val="21"/>
        </w:rPr>
        <w:t>巧合</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“天人感应”是把“天”人格化，把“人”比附于天。这是西汉董仲舒思想。董认为：“</w:t>
      </w:r>
      <w:r>
        <w:rPr>
          <w:rFonts w:hint="eastAsia" w:ascii="宋体" w:hAnsi="宋体"/>
          <w:b/>
          <w:szCs w:val="21"/>
        </w:rPr>
        <w:t>天人之际，合而为一</w:t>
      </w:r>
      <w:r>
        <w:rPr>
          <w:rFonts w:hint="eastAsia" w:ascii="宋体" w:hAnsi="宋体"/>
          <w:szCs w:val="21"/>
        </w:rPr>
        <w:t>。”天和人同类相通，相互感应，天能干预人事，人亦能感应上天。如果天子违背天意，不仁不义，天就会降灾害进行谴责和警告；如果政通人和，天就会降祥瑞以鼓励。理学家张载也说：“</w:t>
      </w:r>
      <w:r>
        <w:rPr>
          <w:rFonts w:hint="eastAsia" w:ascii="宋体" w:hAnsi="宋体"/>
          <w:b/>
          <w:szCs w:val="21"/>
        </w:rPr>
        <w:t>人所悦则天必悦之，所恶则天必恶之</w:t>
      </w:r>
      <w:r>
        <w:rPr>
          <w:rFonts w:hint="eastAsia" w:ascii="宋体" w:hAnsi="宋体"/>
          <w:szCs w:val="21"/>
        </w:rPr>
        <w:t>。”“天人感应”的理论基础是“</w:t>
      </w:r>
      <w:r>
        <w:rPr>
          <w:rFonts w:hint="eastAsia" w:ascii="宋体" w:hAnsi="宋体"/>
          <w:b/>
          <w:szCs w:val="21"/>
        </w:rPr>
        <w:t>天人合一</w:t>
      </w:r>
      <w:r>
        <w:rPr>
          <w:rFonts w:hint="eastAsia" w:ascii="宋体" w:hAnsi="宋体"/>
          <w:szCs w:val="21"/>
        </w:rPr>
        <w:t>”的老庄思想。老子说：“</w:t>
      </w:r>
      <w:r>
        <w:rPr>
          <w:rFonts w:hint="eastAsia" w:ascii="宋体" w:hAnsi="宋体"/>
          <w:b/>
          <w:szCs w:val="21"/>
        </w:rPr>
        <w:t>人法地，地法天，天法道，道法自然</w:t>
      </w:r>
      <w:r>
        <w:rPr>
          <w:rFonts w:hint="eastAsia" w:ascii="宋体" w:hAnsi="宋体"/>
          <w:szCs w:val="21"/>
        </w:rPr>
        <w:t>。”庄子说：“</w:t>
      </w:r>
      <w:r>
        <w:rPr>
          <w:rFonts w:hint="eastAsia" w:ascii="宋体" w:hAnsi="宋体"/>
          <w:b/>
          <w:szCs w:val="21"/>
        </w:rPr>
        <w:t>天地者，万物之父母也</w:t>
      </w:r>
      <w:r>
        <w:rPr>
          <w:rFonts w:hint="eastAsia" w:ascii="宋体" w:hAnsi="宋体"/>
          <w:szCs w:val="21"/>
        </w:rPr>
        <w:t>。”儒家也主张“天人合一”，把“诚”视为天人一致的表现。《礼记》说：“</w:t>
      </w:r>
      <w:r>
        <w:rPr>
          <w:rFonts w:hint="eastAsia" w:ascii="宋体" w:hAnsi="宋体"/>
          <w:b/>
          <w:szCs w:val="21"/>
        </w:rPr>
        <w:t>诚者，天之道也，诚之者，人之道也</w:t>
      </w:r>
      <w:r>
        <w:rPr>
          <w:rFonts w:hint="eastAsia" w:ascii="宋体" w:hAnsi="宋体"/>
          <w:szCs w:val="21"/>
        </w:rPr>
        <w:t>”。显然，古人把天人合二而一，而天则是“合一”的主宰者。</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对于普通老百姓来说，“天人感应”论很容易被他们接受。因为，在他们看来，文革中的谎言、野蛮和邪恶是忤逆天意的，于是天降震灾洪灾，以示惩罚。但容易被老百姓接受的学说一定正确吗？大地震和大溃坝的受难者，绝大多数都是社会底层善良而愚昧的弱势群体，尽管他们大多数人患有媚骨、软骨病，且对暴政逆来顺受，甚至还为施暴者摇旗呐喊，高呼“万岁”，但他们大多都是文革的受害者呀，天降大震大水来“惩罚”他们，公平吗？笔者由此而怀疑古人“天人合一”的说教，因而对“天人感应”说持保留态度：太玄了。玄者，深奥虚幻而难</w:t>
      </w:r>
      <w:r>
        <w:rPr>
          <w:rFonts w:hint="eastAsia"/>
        </w:rPr>
        <w:t>辨</w:t>
      </w:r>
      <w:r>
        <w:rPr>
          <w:rFonts w:hint="eastAsia" w:ascii="宋体" w:hAnsi="宋体"/>
          <w:szCs w:val="21"/>
        </w:rPr>
        <w:t>也。《老子》曰：“</w:t>
      </w:r>
      <w:r>
        <w:rPr>
          <w:rFonts w:hint="eastAsia" w:ascii="宋体" w:hAnsi="宋体"/>
          <w:b/>
          <w:szCs w:val="21"/>
        </w:rPr>
        <w:t>道可道，非恒道</w:t>
      </w:r>
      <w:r>
        <w:rPr>
          <w:rFonts w:hint="eastAsia" w:ascii="宋体" w:hAnsi="宋体"/>
          <w:szCs w:val="21"/>
        </w:rPr>
        <w:t>。”又说：“</w:t>
      </w:r>
      <w:r>
        <w:rPr>
          <w:rFonts w:hint="eastAsia" w:ascii="宋体" w:hAnsi="宋体"/>
          <w:b/>
          <w:szCs w:val="21"/>
        </w:rPr>
        <w:t>玄之又玄，众妙之门</w:t>
      </w:r>
      <w:r>
        <w:rPr>
          <w:rFonts w:hint="eastAsia" w:ascii="宋体" w:hAnsi="宋体"/>
          <w:szCs w:val="21"/>
        </w:rPr>
        <w:t>。”笔者一介草根，“道行”太浅，对千变万化“玄之又玄”之道，望“众妙之门”而叹曰：“妙门，非吾辈能入也！”</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持“</w:t>
      </w:r>
      <w:r>
        <w:rPr>
          <w:rFonts w:hint="eastAsia" w:ascii="宋体" w:hAnsi="宋体"/>
          <w:b/>
          <w:szCs w:val="21"/>
        </w:rPr>
        <w:t>巧合</w:t>
      </w:r>
      <w:r>
        <w:rPr>
          <w:rFonts w:hint="eastAsia" w:ascii="宋体" w:hAnsi="宋体"/>
          <w:szCs w:val="21"/>
        </w:rPr>
        <w:t>”论的中共唯物主义精英们，他们说客观世界是可以被他们认识的。他们宣称：“</w:t>
      </w:r>
      <w:r>
        <w:rPr>
          <w:rFonts w:hint="eastAsia" w:ascii="宋体" w:hAnsi="宋体"/>
          <w:b/>
          <w:szCs w:val="21"/>
        </w:rPr>
        <w:t>科学是偶然性的敌人</w:t>
      </w:r>
      <w:r>
        <w:rPr>
          <w:rFonts w:hint="eastAsia" w:ascii="宋体" w:hAnsi="宋体"/>
          <w:szCs w:val="21"/>
        </w:rPr>
        <w:t>。”又说：“</w:t>
      </w:r>
      <w:r>
        <w:rPr>
          <w:rFonts w:hint="eastAsia" w:ascii="宋体" w:hAnsi="宋体"/>
          <w:b/>
          <w:szCs w:val="21"/>
        </w:rPr>
        <w:t>偶然性和必然性是相互联系的</w:t>
      </w:r>
      <w:r>
        <w:rPr>
          <w:rFonts w:hint="eastAsia" w:ascii="宋体" w:hAnsi="宋体"/>
          <w:szCs w:val="21"/>
        </w:rPr>
        <w:t>，</w:t>
      </w:r>
      <w:r>
        <w:rPr>
          <w:rFonts w:hint="eastAsia" w:ascii="宋体" w:hAnsi="宋体"/>
          <w:b/>
          <w:szCs w:val="21"/>
        </w:rPr>
        <w:t>偶然性只是必然性的补充和表现形式</w:t>
      </w:r>
      <w:r>
        <w:rPr>
          <w:rFonts w:hint="eastAsia" w:ascii="宋体" w:hAnsi="宋体"/>
          <w:szCs w:val="21"/>
        </w:rPr>
        <w:t>。”等等。这就是说，他们懂得，板块运动的应力积累到何时才会释放，才会发生地震，至今地震学家们尚无科学结论，因而，他们把自然特异现象说成是偶然地巧合，这个“理”是容易被人接受的。但既然说偶然性是必然性的表现形式，那么，什么是“巧合”的必然性呢？</w:t>
      </w:r>
      <w:r>
        <w:rPr>
          <w:rFonts w:hint="eastAsia"/>
          <w:color w:val="000000"/>
          <w:szCs w:val="21"/>
        </w:rPr>
        <w:t>迄</w:t>
      </w:r>
      <w:r>
        <w:rPr>
          <w:rFonts w:hint="eastAsia" w:ascii="宋体" w:hAnsi="宋体"/>
          <w:szCs w:val="21"/>
        </w:rPr>
        <w:t>今没见有人能回答。到此，宣称“</w:t>
      </w:r>
      <w:r>
        <w:rPr>
          <w:rFonts w:hint="eastAsia" w:ascii="宋体" w:hAnsi="宋体"/>
          <w:b/>
          <w:bCs/>
          <w:szCs w:val="21"/>
        </w:rPr>
        <w:t>唯物主义与不可知论根本对立</w:t>
      </w:r>
      <w:r>
        <w:rPr>
          <w:rFonts w:hint="eastAsia" w:ascii="宋体" w:hAnsi="宋体"/>
          <w:szCs w:val="21"/>
        </w:rPr>
        <w:t>”的中共唯物主义精英们，在回避“巧合”的必然性中，已走到了自己的反面，陷入“</w:t>
      </w:r>
      <w:r>
        <w:rPr>
          <w:rFonts w:hint="eastAsia" w:ascii="宋体" w:hAnsi="宋体"/>
          <w:b/>
          <w:bCs/>
          <w:szCs w:val="21"/>
        </w:rPr>
        <w:t>不可知论</w:t>
      </w:r>
      <w:r>
        <w:rPr>
          <w:rFonts w:hint="eastAsia" w:ascii="宋体" w:hAnsi="宋体"/>
          <w:szCs w:val="21"/>
        </w:rPr>
        <w:t>”的泥潭之中。</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尽管中共唯物主义精英们无法回答“巧合”的必然性，但他们却有权批判“天人感应”和“天人合一”思想，称其为宗教、神学、迷信，是反马克思主义的，因而是反科学的。“</w:t>
      </w:r>
      <w:r>
        <w:rPr>
          <w:rFonts w:hint="eastAsia" w:ascii="宋体" w:hAnsi="宋体"/>
          <w:b/>
          <w:szCs w:val="21"/>
        </w:rPr>
        <w:t>存在决定意识</w:t>
      </w:r>
      <w:r>
        <w:rPr>
          <w:rFonts w:hint="eastAsia" w:ascii="宋体" w:hAnsi="宋体"/>
          <w:szCs w:val="21"/>
        </w:rPr>
        <w:t>”的唯物原理规定，“天”（存在）是“不以人们的意识为转移”的“客观规律”，它“决定”了“人”们必须这么想，必须那么做，否则，必遭挫折或受到惩罚。如果说“天人感应”者，是把“天”看做是以天为主、天人互感的统一体，那么，唯物主义精英们，则把“</w:t>
      </w:r>
      <w:r>
        <w:rPr>
          <w:rFonts w:hint="eastAsia" w:ascii="宋体" w:hAnsi="宋体"/>
          <w:b/>
          <w:szCs w:val="21"/>
        </w:rPr>
        <w:t>人</w:t>
      </w:r>
      <w:r>
        <w:rPr>
          <w:rFonts w:hint="eastAsia" w:ascii="宋体" w:hAnsi="宋体"/>
          <w:szCs w:val="21"/>
        </w:rPr>
        <w:t>”（意识）看成是顺“</w:t>
      </w:r>
      <w:r>
        <w:rPr>
          <w:rFonts w:hint="eastAsia" w:ascii="宋体" w:hAnsi="宋体"/>
          <w:b/>
          <w:szCs w:val="21"/>
        </w:rPr>
        <w:t>天</w:t>
      </w:r>
      <w:r>
        <w:rPr>
          <w:rFonts w:hint="eastAsia" w:ascii="宋体" w:hAnsi="宋体"/>
          <w:szCs w:val="21"/>
        </w:rPr>
        <w:t>”（存在）而行的奴仆，正所谓“天行健，君子以自强不息”。尽管有时“奴仆”也会影响甚至改造“主人”，但在唯物主义精英们看来，那不过是“主观能动性”或偶而“反作用”的结果。由此可见，从“天”“决定”“人”这个意义上来说，唯物主义精英们并没有同宗教、神学和迷信的“天人感应”彻底切割，尽管他们说的“天”不是神，而是“客观存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世界是丰富多彩的，因而是多元的。在科学技术高度发展的今天，</w:t>
      </w:r>
      <w:r>
        <w:rPr>
          <w:rFonts w:hint="eastAsia" w:ascii="宋体" w:hAnsi="宋体"/>
          <w:b/>
          <w:szCs w:val="21"/>
        </w:rPr>
        <w:t>神学</w:t>
      </w:r>
      <w:r>
        <w:rPr>
          <w:rFonts w:hint="eastAsia" w:ascii="宋体" w:hAnsi="宋体"/>
          <w:szCs w:val="21"/>
        </w:rPr>
        <w:t>也有很大的发展空间。在世界一流科学家中，许多人都是基督教、伊斯兰教或佛教的信徒，他们笃信科学，更敬畏上帝或佛祖。例如，科学家们发现，当今我们生活的宇宙空间，是由137亿年前的一个单独的无维度的“奇点”突然爆炸创造的。这个突然爆炸“奇点”，是一个在空间和时间上都无尺度但却包含了宇宙全部物质及其运动规律，而且还在继续膨胀扩张中。尽管如此，科学家们却不敢借此否定上帝创造世界的神学学说。因为，“奇点”是什么？没有爆炸前的宇宙是什么？这些都是科学家们难以回答的问题，尽管有科学家认为，追究“奇点”之前是无意义的。自然界是那样的宏大，又是那样的渺小，是那样的诡秘，又是那样的多变，人们只能在不断探索中去逐渐认识它、把握它。尽管人们在探索自然中已经取得了巨大成就，但进一步深入认识这个世界，探索的路途还相当艰辛而遥远。在这种情势下，人们对任何自然现象见仁见智都是正常的、不可避免的。那种企图用一种学说去统一世界是愚蠢的、徒劳的。因此，可以这么说，自有人类以来，科学和神学都在蓬勃发展，而且并行不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唯物主义者毛泽东是如何看待这些自然特异现象呢？据报导，当他与零距离“护士”孟锦云谈及吉林陨石雨时，他说：“</w:t>
      </w:r>
      <w:r>
        <w:rPr>
          <w:rFonts w:hint="eastAsia" w:ascii="宋体" w:hAnsi="宋体"/>
          <w:b/>
          <w:szCs w:val="21"/>
        </w:rPr>
        <w:t>中国有一派学说，叫做天人感应，说的是人间有什么大变化，大自然就会有所表示，给人们预报一下，吉有吉兆，凶有凶兆。天摇地动，天上掉下大石头，就是要死人哩。三国演义里的诸葛亮、赵云死时，都掉过石头，折过旗杆。大人物、名人，真是与众不同，死都要死得有声有色，不同凡响噢</w:t>
      </w:r>
      <w:r>
        <w:rPr>
          <w:rFonts w:hint="eastAsia" w:ascii="宋体" w:hAnsi="宋体"/>
          <w:szCs w:val="21"/>
        </w:rPr>
        <w:t>。”孟说：“那全是迷信，是古人瞎编的。您真信吗？”毛没有马上回答，沉思了一会儿，他说：“</w:t>
      </w:r>
      <w:r>
        <w:rPr>
          <w:rFonts w:hint="eastAsia" w:ascii="宋体" w:hAnsi="宋体"/>
          <w:b/>
          <w:szCs w:val="21"/>
        </w:rPr>
        <w:t>古人为什么要编造这些</w:t>
      </w:r>
      <w:r>
        <w:rPr>
          <w:rFonts w:hint="eastAsia" w:ascii="宋体" w:hAnsi="宋体"/>
          <w:szCs w:val="21"/>
        </w:rPr>
        <w:t>？”他好像是在问孟，又像在问自己。如果把他对这个特异现象的沉思与他常说“</w:t>
      </w:r>
      <w:r>
        <w:rPr>
          <w:rFonts w:hint="eastAsia" w:ascii="宋体" w:hAnsi="宋体"/>
          <w:b/>
          <w:szCs w:val="21"/>
        </w:rPr>
        <w:t>死后去见我的上帝马克思</w:t>
      </w:r>
      <w:r>
        <w:rPr>
          <w:rFonts w:hint="eastAsia" w:ascii="宋体" w:hAnsi="宋体"/>
          <w:szCs w:val="21"/>
        </w:rPr>
        <w:t>”的话联系在一起，可以看出，这个坚定的唯物主义革命家并不坚定，他还没有割掉神学即所谓唯心主义的尾巴。</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由大灾难引发的政治大转折，是必然还是偶然？伴随文革的九大地震和一大洪灾，是警告还是惩罚？如果不是“天人感应”，又该是什么？由于对“唯物”“唯心”滥用“唯”字的反感，笔者不愿被“唯”字奴役。笔者期望于后来人，像锲而不舍地追根“UFO”不明飞行物、特异功能等超自然特异现象那样，去寻求十年文革的中国，解读发生在1976年和其他年份里那种大灾大难大转折的必然性或偶然性，解读历史上曾发生过的人祸天灾相伴而行令人匪夷所思的故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不管后人如何解读大灾大难大转折的自然特异现象，但已刻入历史的是：1976年9月9日毛泽东“驾崩”，同年10月6日右派发动宫廷政变，兵不血刃地逮捕了以毛的遗孀江青为首的毛左核心成员“四人帮”，为1977年8月正式宣布结束文化大革命创造了必要条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61D70E1"/>
    <w:rsid w:val="168854E6"/>
    <w:rsid w:val="261D7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5">
    <w:name w:val="Hyperlink"/>
    <w:basedOn w:val="4"/>
    <w:qFormat/>
    <w:uiPriority w:val="0"/>
    <w:rPr>
      <w:color w:val="0000FF"/>
      <w:u w:val="single"/>
    </w:rPr>
  </w:style>
  <w:style w:type="character" w:customStyle="1" w:styleId="6">
    <w:name w:val="mod-title ml-5"/>
    <w:basedOn w:val="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2024-01-19T19:45:00Z</dcterms:created>
  <dc:creator>Administrator</dc:creator>
  <cp:lastModifiedBy>Administrator</cp:lastModifiedBy>
  <dcterms:modified xsi:type="dcterms:W3CDTF">2024-01-26T09:56:14Z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DBBD4F983A08459BAB205DEF80FE2E22_11</vt:lpwstr>
  </property>
</Properties>
</file>